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6CFC" w:rsidRDefault="00A26CFC" w:rsidP="008925E1">
      <w:pPr>
        <w:spacing w:line="360" w:lineRule="exact"/>
        <w:ind w:firstLine="5398"/>
        <w:jc w:val="both"/>
        <w:rPr>
          <w:rFonts w:ascii="Times New Roman" w:eastAsia="Calibri" w:hAnsi="Times New Roman" w:cs="Times New Roman"/>
          <w:color w:val="auto"/>
          <w:sz w:val="28"/>
          <w:szCs w:val="28"/>
          <w:lang w:eastAsia="en-US" w:bidi="ar-SA"/>
        </w:rPr>
      </w:pPr>
      <w:bookmarkStart w:id="0" w:name="_Hlk108001128"/>
      <w:r>
        <w:rPr>
          <w:rFonts w:ascii="Times New Roman" w:eastAsia="Calibri" w:hAnsi="Times New Roman" w:cs="Times New Roman"/>
          <w:color w:val="auto"/>
          <w:sz w:val="28"/>
          <w:szCs w:val="28"/>
          <w:lang w:eastAsia="en-US" w:bidi="ar-SA"/>
        </w:rPr>
        <w:t>Приложение</w:t>
      </w:r>
    </w:p>
    <w:p w:rsidR="00A26CFC" w:rsidRDefault="00A26CFC" w:rsidP="008925E1">
      <w:pPr>
        <w:spacing w:line="360" w:lineRule="exact"/>
        <w:ind w:firstLine="5398"/>
        <w:jc w:val="both"/>
        <w:rPr>
          <w:rFonts w:ascii="Times New Roman" w:eastAsia="Calibri" w:hAnsi="Times New Roman" w:cs="Times New Roman"/>
          <w:color w:val="auto"/>
          <w:sz w:val="28"/>
          <w:szCs w:val="28"/>
          <w:lang w:eastAsia="en-US" w:bidi="ar-SA"/>
        </w:rPr>
      </w:pPr>
    </w:p>
    <w:p w:rsidR="00A26CFC" w:rsidRDefault="008925E1" w:rsidP="008925E1">
      <w:pPr>
        <w:spacing w:line="360" w:lineRule="exact"/>
        <w:ind w:firstLine="5398"/>
        <w:jc w:val="both"/>
        <w:rPr>
          <w:rFonts w:ascii="Times New Roman" w:eastAsia="Calibri" w:hAnsi="Times New Roman" w:cs="Times New Roman"/>
          <w:color w:val="auto"/>
          <w:sz w:val="28"/>
          <w:szCs w:val="28"/>
          <w:lang w:eastAsia="en-US" w:bidi="ar-SA"/>
        </w:rPr>
      </w:pPr>
      <w:r w:rsidRPr="007C1A7E">
        <w:rPr>
          <w:rFonts w:ascii="Times New Roman" w:eastAsia="Calibri" w:hAnsi="Times New Roman" w:cs="Times New Roman"/>
          <w:color w:val="auto"/>
          <w:sz w:val="28"/>
          <w:szCs w:val="28"/>
          <w:lang w:eastAsia="en-US" w:bidi="ar-SA"/>
        </w:rPr>
        <w:t xml:space="preserve">УТВЕРЖДЕН </w:t>
      </w:r>
    </w:p>
    <w:p w:rsidR="008925E1" w:rsidRPr="007C1A7E" w:rsidRDefault="008925E1" w:rsidP="008925E1">
      <w:pPr>
        <w:spacing w:line="360" w:lineRule="exact"/>
        <w:ind w:firstLine="5398"/>
        <w:jc w:val="both"/>
        <w:rPr>
          <w:rFonts w:ascii="Times New Roman" w:eastAsia="Calibri" w:hAnsi="Times New Roman" w:cs="Times New Roman"/>
          <w:color w:val="auto"/>
          <w:sz w:val="28"/>
          <w:szCs w:val="28"/>
          <w:lang w:eastAsia="en-US" w:bidi="ar-SA"/>
        </w:rPr>
      </w:pPr>
      <w:r w:rsidRPr="007C1A7E">
        <w:rPr>
          <w:rFonts w:ascii="Times New Roman" w:eastAsia="Calibri" w:hAnsi="Times New Roman" w:cs="Times New Roman"/>
          <w:color w:val="auto"/>
          <w:sz w:val="28"/>
          <w:szCs w:val="28"/>
          <w:lang w:eastAsia="en-US" w:bidi="ar-SA"/>
        </w:rPr>
        <w:t xml:space="preserve">                                                    </w:t>
      </w:r>
    </w:p>
    <w:p w:rsidR="008925E1" w:rsidRPr="007C1A7E" w:rsidRDefault="008925E1" w:rsidP="008925E1">
      <w:pPr>
        <w:widowControl/>
        <w:spacing w:line="360" w:lineRule="exact"/>
        <w:ind w:firstLine="5398"/>
        <w:jc w:val="both"/>
        <w:rPr>
          <w:rFonts w:ascii="Times New Roman" w:eastAsia="Calibri" w:hAnsi="Times New Roman" w:cs="Times New Roman"/>
          <w:color w:val="auto"/>
          <w:sz w:val="28"/>
          <w:szCs w:val="28"/>
          <w:lang w:eastAsia="en-US" w:bidi="ar-SA"/>
        </w:rPr>
      </w:pPr>
      <w:r w:rsidRPr="007C1A7E">
        <w:rPr>
          <w:rFonts w:ascii="Times New Roman" w:eastAsia="Calibri" w:hAnsi="Times New Roman" w:cs="Times New Roman"/>
          <w:color w:val="auto"/>
          <w:sz w:val="28"/>
          <w:szCs w:val="28"/>
          <w:lang w:eastAsia="en-US" w:bidi="ar-SA"/>
        </w:rPr>
        <w:t xml:space="preserve">постановлением администрации </w:t>
      </w:r>
    </w:p>
    <w:p w:rsidR="008925E1" w:rsidRPr="007C1A7E" w:rsidRDefault="008925E1" w:rsidP="008925E1">
      <w:pPr>
        <w:widowControl/>
        <w:spacing w:line="360" w:lineRule="exact"/>
        <w:ind w:firstLine="5398"/>
        <w:jc w:val="both"/>
        <w:rPr>
          <w:rFonts w:ascii="Times New Roman" w:eastAsia="Calibri" w:hAnsi="Times New Roman" w:cs="Times New Roman"/>
          <w:color w:val="auto"/>
          <w:sz w:val="28"/>
          <w:szCs w:val="28"/>
          <w:lang w:eastAsia="en-US" w:bidi="ar-SA"/>
        </w:rPr>
      </w:pPr>
      <w:r w:rsidRPr="007C1A7E">
        <w:rPr>
          <w:rFonts w:ascii="Times New Roman" w:eastAsia="Calibri" w:hAnsi="Times New Roman" w:cs="Times New Roman"/>
          <w:color w:val="auto"/>
          <w:sz w:val="28"/>
          <w:szCs w:val="28"/>
          <w:lang w:eastAsia="en-US" w:bidi="ar-SA"/>
        </w:rPr>
        <w:t>Верхошижемского района</w:t>
      </w:r>
    </w:p>
    <w:bookmarkEnd w:id="0"/>
    <w:p w:rsidR="008925E1" w:rsidRPr="007645CC" w:rsidRDefault="00CE4EA2" w:rsidP="008925E1">
      <w:pPr>
        <w:widowControl/>
        <w:spacing w:line="360" w:lineRule="exact"/>
        <w:ind w:firstLine="5398"/>
        <w:jc w:val="both"/>
        <w:rPr>
          <w:rFonts w:ascii="Times New Roman" w:eastAsia="Times New Roman" w:hAnsi="Times New Roman" w:cs="Times New Roman"/>
          <w:color w:val="auto"/>
          <w:sz w:val="28"/>
          <w:szCs w:val="28"/>
          <w:lang w:bidi="ar-SA"/>
        </w:rPr>
      </w:pPr>
      <w:r w:rsidRPr="00EF44C6">
        <w:rPr>
          <w:rFonts w:ascii="Times New Roman" w:eastAsia="Times New Roman" w:hAnsi="Times New Roman" w:cs="Times New Roman"/>
          <w:color w:val="auto"/>
          <w:sz w:val="28"/>
          <w:szCs w:val="28"/>
          <w:u w:val="single"/>
          <w:lang w:bidi="ar-SA"/>
        </w:rPr>
        <w:t>05.04.2024</w:t>
      </w:r>
      <w:r w:rsidR="007645CC">
        <w:rPr>
          <w:rFonts w:ascii="Times New Roman" w:eastAsia="Times New Roman" w:hAnsi="Times New Roman" w:cs="Times New Roman"/>
          <w:color w:val="auto"/>
          <w:sz w:val="28"/>
          <w:szCs w:val="28"/>
          <w:lang w:bidi="ar-SA"/>
        </w:rPr>
        <w:t xml:space="preserve"> № </w:t>
      </w:r>
      <w:r w:rsidRPr="00EF44C6">
        <w:rPr>
          <w:rFonts w:ascii="Times New Roman" w:eastAsia="Times New Roman" w:hAnsi="Times New Roman" w:cs="Times New Roman"/>
          <w:color w:val="auto"/>
          <w:sz w:val="28"/>
          <w:szCs w:val="28"/>
          <w:u w:val="single"/>
          <w:lang w:bidi="ar-SA"/>
        </w:rPr>
        <w:t>176</w:t>
      </w:r>
    </w:p>
    <w:p w:rsidR="001D7D33" w:rsidRDefault="001D7D33" w:rsidP="00FF2059">
      <w:pPr>
        <w:pStyle w:val="1"/>
        <w:shd w:val="clear" w:color="auto" w:fill="auto"/>
        <w:spacing w:before="300" w:after="280"/>
        <w:ind w:right="77" w:firstLine="5387"/>
      </w:pPr>
      <w:bookmarkStart w:id="1" w:name="_GoBack"/>
      <w:bookmarkEnd w:id="1"/>
    </w:p>
    <w:p w:rsidR="008925E1" w:rsidRPr="007C1A7E" w:rsidRDefault="008925E1" w:rsidP="008925E1">
      <w:pPr>
        <w:keepNext/>
        <w:keepLines/>
        <w:spacing w:line="278" w:lineRule="exact"/>
        <w:ind w:left="20"/>
        <w:jc w:val="center"/>
        <w:outlineLvl w:val="2"/>
        <w:rPr>
          <w:rFonts w:ascii="Times New Roman" w:eastAsia="Times New Roman" w:hAnsi="Times New Roman" w:cs="Times New Roman"/>
          <w:b/>
          <w:bCs/>
          <w:color w:val="auto"/>
          <w:sz w:val="28"/>
          <w:szCs w:val="28"/>
        </w:rPr>
      </w:pPr>
      <w:r w:rsidRPr="007C1A7E">
        <w:rPr>
          <w:rFonts w:ascii="Times New Roman" w:eastAsia="Times New Roman" w:hAnsi="Times New Roman" w:cs="Times New Roman"/>
          <w:b/>
          <w:bCs/>
          <w:color w:val="auto"/>
          <w:sz w:val="28"/>
          <w:szCs w:val="28"/>
        </w:rPr>
        <w:t>Административный регламент</w:t>
      </w:r>
    </w:p>
    <w:p w:rsidR="001D7D33" w:rsidRPr="008925E1" w:rsidRDefault="008925E1" w:rsidP="008925E1">
      <w:pPr>
        <w:tabs>
          <w:tab w:val="left" w:pos="7785"/>
        </w:tabs>
        <w:spacing w:after="644"/>
        <w:jc w:val="center"/>
        <w:rPr>
          <w:rFonts w:ascii="Times New Roman" w:eastAsia="Times New Roman" w:hAnsi="Times New Roman" w:cs="Times New Roman"/>
          <w:b/>
          <w:bCs/>
          <w:i/>
          <w:iCs/>
          <w:sz w:val="28"/>
          <w:szCs w:val="28"/>
        </w:rPr>
      </w:pPr>
      <w:r w:rsidRPr="007C1A7E">
        <w:rPr>
          <w:rFonts w:ascii="Times New Roman" w:eastAsia="Times New Roman" w:hAnsi="Times New Roman" w:cs="Times New Roman"/>
          <w:b/>
          <w:bCs/>
          <w:sz w:val="28"/>
          <w:szCs w:val="28"/>
        </w:rPr>
        <w:t>предоставления муниципальной услуги «</w:t>
      </w:r>
      <w:r w:rsidRPr="008925E1">
        <w:rPr>
          <w:rFonts w:ascii="Times New Roman" w:eastAsia="Times New Roman" w:hAnsi="Times New Roman" w:cs="Times New Roman"/>
          <w:b/>
          <w:bCs/>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C1A7E">
        <w:rPr>
          <w:rFonts w:ascii="Times New Roman" w:eastAsia="Times New Roman" w:hAnsi="Times New Roman" w:cs="Times New Roman"/>
          <w:b/>
          <w:bCs/>
          <w:sz w:val="28"/>
          <w:szCs w:val="28"/>
        </w:rPr>
        <w:t xml:space="preserve">» </w:t>
      </w:r>
    </w:p>
    <w:p w:rsidR="001944A6" w:rsidRDefault="008D7EA9">
      <w:pPr>
        <w:pStyle w:val="a5"/>
        <w:shd w:val="clear" w:color="auto" w:fill="auto"/>
        <w:tabs>
          <w:tab w:val="right" w:pos="9970"/>
        </w:tabs>
      </w:pPr>
      <w:r>
        <w:fldChar w:fldCharType="begin"/>
      </w:r>
      <w:r>
        <w:instrText xml:space="preserve"> TOC \o "1-5" \h \z </w:instrText>
      </w:r>
      <w:r>
        <w:fldChar w:fldCharType="separate"/>
      </w:r>
      <w:r>
        <w:t>Оглавление</w:t>
      </w:r>
      <w:r>
        <w:tab/>
        <w:t>1</w:t>
      </w:r>
    </w:p>
    <w:p w:rsidR="001944A6" w:rsidRDefault="008D7EA9">
      <w:pPr>
        <w:pStyle w:val="a5"/>
        <w:shd w:val="clear" w:color="auto" w:fill="auto"/>
        <w:tabs>
          <w:tab w:val="right" w:pos="9970"/>
        </w:tabs>
      </w:pPr>
      <w:r>
        <w:t xml:space="preserve">Раздел </w:t>
      </w:r>
      <w:r>
        <w:rPr>
          <w:lang w:val="en-US" w:eastAsia="en-US" w:bidi="en-US"/>
        </w:rPr>
        <w:t>I</w:t>
      </w:r>
      <w:r w:rsidRPr="00FF2059">
        <w:rPr>
          <w:lang w:eastAsia="en-US" w:bidi="en-US"/>
        </w:rPr>
        <w:t xml:space="preserve">. </w:t>
      </w:r>
      <w:r>
        <w:t>Общие положения</w:t>
      </w:r>
      <w:r>
        <w:tab/>
        <w:t>3</w:t>
      </w:r>
    </w:p>
    <w:p w:rsidR="001944A6" w:rsidRDefault="008D7EA9" w:rsidP="008925E1">
      <w:pPr>
        <w:pStyle w:val="a5"/>
        <w:shd w:val="clear" w:color="auto" w:fill="auto"/>
        <w:tabs>
          <w:tab w:val="left" w:pos="4382"/>
          <w:tab w:val="right" w:pos="9970"/>
        </w:tabs>
      </w:pPr>
      <w:r>
        <w:t xml:space="preserve">Раздел </w:t>
      </w:r>
      <w:r>
        <w:rPr>
          <w:lang w:val="en-US" w:eastAsia="en-US" w:bidi="en-US"/>
        </w:rPr>
        <w:t>II</w:t>
      </w:r>
      <w:r w:rsidRPr="00FF2059">
        <w:rPr>
          <w:lang w:eastAsia="en-US" w:bidi="en-US"/>
        </w:rPr>
        <w:t xml:space="preserve">. </w:t>
      </w:r>
      <w:r>
        <w:t>Стандарт</w:t>
      </w:r>
      <w:r w:rsidR="008925E1">
        <w:t xml:space="preserve"> </w:t>
      </w:r>
      <w:r>
        <w:t xml:space="preserve">предоставления </w:t>
      </w:r>
      <w:r w:rsidR="008925E1">
        <w:t>муниципальной услуги</w:t>
      </w:r>
      <w:r>
        <w:tab/>
        <w:t>6</w:t>
      </w:r>
      <w:r>
        <w:fldChar w:fldCharType="end"/>
      </w:r>
    </w:p>
    <w:p w:rsidR="001944A6" w:rsidRDefault="008D7EA9">
      <w:pPr>
        <w:pStyle w:val="1"/>
        <w:shd w:val="clear" w:color="auto" w:fill="auto"/>
        <w:ind w:firstLine="720"/>
      </w:pPr>
      <w:r>
        <w:t xml:space="preserve">Раздел </w:t>
      </w:r>
      <w:r>
        <w:rPr>
          <w:lang w:val="en-US" w:eastAsia="en-US" w:bidi="en-US"/>
        </w:rPr>
        <w:t>III</w:t>
      </w:r>
      <w:r w:rsidRPr="00FF2059">
        <w:rPr>
          <w:lang w:eastAsia="en-US" w:bidi="en-US"/>
        </w:rPr>
        <w:t xml:space="preserve">. </w:t>
      </w:r>
      <w:r>
        <w:t xml:space="preserve">Состав, последовательность и сроки выполнения </w:t>
      </w:r>
      <w:r w:rsidR="00BA277E">
        <w:t xml:space="preserve">                          </w:t>
      </w:r>
      <w:r w:rsidR="008925E1">
        <w:t xml:space="preserve"> </w:t>
      </w:r>
      <w:r>
        <w:t>22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944A6" w:rsidRDefault="008D7EA9">
      <w:pPr>
        <w:pStyle w:val="1"/>
        <w:shd w:val="clear" w:color="auto" w:fill="auto"/>
        <w:tabs>
          <w:tab w:val="left" w:pos="9605"/>
        </w:tabs>
        <w:ind w:firstLine="720"/>
      </w:pPr>
      <w:r>
        <w:t xml:space="preserve">Раздел </w:t>
      </w:r>
      <w:r>
        <w:rPr>
          <w:lang w:val="en-US" w:eastAsia="en-US" w:bidi="en-US"/>
        </w:rPr>
        <w:t>IV</w:t>
      </w:r>
      <w:r w:rsidRPr="00FF2059">
        <w:rPr>
          <w:lang w:eastAsia="en-US" w:bidi="en-US"/>
        </w:rPr>
        <w:t xml:space="preserve">. </w:t>
      </w:r>
      <w:r>
        <w:t>Формы контроля за исполнением административного</w:t>
      </w:r>
      <w:r>
        <w:tab/>
      </w:r>
      <w:r w:rsidR="008925E1">
        <w:t xml:space="preserve">   </w:t>
      </w:r>
      <w:r>
        <w:t>27</w:t>
      </w:r>
    </w:p>
    <w:p w:rsidR="001944A6" w:rsidRDefault="008D7EA9">
      <w:pPr>
        <w:pStyle w:val="1"/>
        <w:shd w:val="clear" w:color="auto" w:fill="auto"/>
        <w:ind w:firstLine="0"/>
        <w:jc w:val="both"/>
      </w:pPr>
      <w:r>
        <w:t>регламента</w:t>
      </w:r>
    </w:p>
    <w:p w:rsidR="001944A6" w:rsidRDefault="008D7EA9">
      <w:pPr>
        <w:pStyle w:val="1"/>
        <w:shd w:val="clear" w:color="auto" w:fill="auto"/>
        <w:ind w:firstLine="720"/>
      </w:pPr>
      <w:r>
        <w:t xml:space="preserve">Раздел </w:t>
      </w:r>
      <w:r>
        <w:rPr>
          <w:lang w:val="en-US" w:eastAsia="en-US" w:bidi="en-US"/>
        </w:rPr>
        <w:t>V</w:t>
      </w:r>
      <w:r w:rsidRPr="00FF2059">
        <w:rPr>
          <w:lang w:eastAsia="en-US" w:bidi="en-US"/>
        </w:rPr>
        <w:t xml:space="preserve">. </w:t>
      </w:r>
      <w:r>
        <w:t xml:space="preserve">Досудебный (внесудебный) порядок обжалования </w:t>
      </w:r>
      <w:r w:rsidR="008925E1">
        <w:t xml:space="preserve">                          </w:t>
      </w:r>
      <w:r>
        <w:t>29 решений и действий (бездействия) органа, предоставляющего</w:t>
      </w:r>
      <w:r w:rsidR="008925E1">
        <w:t xml:space="preserve"> </w:t>
      </w:r>
      <w:r>
        <w:t>муниципальную услугу, а также их должностных лиц, муниципальных служащих</w:t>
      </w:r>
    </w:p>
    <w:p w:rsidR="001944A6" w:rsidRDefault="008D7EA9">
      <w:pPr>
        <w:pStyle w:val="1"/>
        <w:shd w:val="clear" w:color="auto" w:fill="auto"/>
        <w:tabs>
          <w:tab w:val="left" w:pos="9605"/>
        </w:tabs>
        <w:ind w:firstLine="720"/>
      </w:pPr>
      <w:r>
        <w:t xml:space="preserve">Раздел </w:t>
      </w:r>
      <w:r>
        <w:rPr>
          <w:lang w:val="en-US" w:eastAsia="en-US" w:bidi="en-US"/>
        </w:rPr>
        <w:t>VI</w:t>
      </w:r>
      <w:r w:rsidRPr="00FF2059">
        <w:rPr>
          <w:lang w:eastAsia="en-US" w:bidi="en-US"/>
        </w:rPr>
        <w:t xml:space="preserve">. </w:t>
      </w:r>
      <w:r>
        <w:t>Особенности выполнения административных процедур</w:t>
      </w:r>
      <w:r>
        <w:tab/>
      </w:r>
      <w:r w:rsidR="008925E1">
        <w:t xml:space="preserve">   </w:t>
      </w:r>
      <w:r>
        <w:t>30</w:t>
      </w:r>
    </w:p>
    <w:p w:rsidR="001944A6" w:rsidRDefault="008D7EA9">
      <w:pPr>
        <w:pStyle w:val="1"/>
        <w:shd w:val="clear" w:color="auto" w:fill="auto"/>
        <w:ind w:firstLine="0"/>
        <w:jc w:val="both"/>
      </w:pPr>
      <w:r>
        <w:t>(действий) в многофункциональных центрах предоставления государственных и муниципальных услуг</w:t>
      </w:r>
    </w:p>
    <w:p w:rsidR="001944A6" w:rsidRDefault="008D7EA9">
      <w:pPr>
        <w:pStyle w:val="1"/>
        <w:shd w:val="clear" w:color="auto" w:fill="auto"/>
        <w:ind w:firstLine="720"/>
        <w:jc w:val="both"/>
      </w:pPr>
      <w:r>
        <w:t xml:space="preserve">Приложение № 1. Форма решения об отказе в приеме документов </w:t>
      </w:r>
      <w:r w:rsidR="008925E1">
        <w:t xml:space="preserve">                 </w:t>
      </w:r>
      <w:r>
        <w:t>34</w:t>
      </w:r>
    </w:p>
    <w:p w:rsidR="001944A6" w:rsidRDefault="008D7EA9">
      <w:pPr>
        <w:pStyle w:val="1"/>
        <w:shd w:val="clear" w:color="auto" w:fill="auto"/>
        <w:ind w:firstLine="720"/>
        <w:jc w:val="both"/>
      </w:pPr>
      <w:r>
        <w:t xml:space="preserve">Приложение № 2. Форма заявления об исправлении допущенных </w:t>
      </w:r>
      <w:r w:rsidR="008925E1">
        <w:t xml:space="preserve">     </w:t>
      </w:r>
      <w:r>
        <w:t xml:space="preserve">37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w:t>
      </w:r>
      <w:r>
        <w:lastRenderedPageBreak/>
        <w:t>параметрам и (или) недопустимости размещения объекта индивидуального жилищного строительства или садового дома на земельном участке</w:t>
      </w:r>
    </w:p>
    <w:p w:rsidR="001944A6" w:rsidRDefault="008D7EA9">
      <w:pPr>
        <w:pStyle w:val="1"/>
        <w:shd w:val="clear" w:color="auto" w:fill="auto"/>
        <w:ind w:firstLine="720"/>
        <w:jc w:val="both"/>
      </w:pPr>
      <w:r>
        <w:t xml:space="preserve">Приложение № 3. Форма решения об отказе во внесении </w:t>
      </w:r>
      <w:r w:rsidR="008925E1">
        <w:t xml:space="preserve">                  </w:t>
      </w:r>
      <w:r>
        <w:t>40 исправлений в уведомление о соответствии указанных в уведомлении о планируемом строительстве или реконструкции объекта</w:t>
      </w:r>
      <w:r w:rsidR="008925E1">
        <w:t xml:space="preserve"> </w:t>
      </w:r>
      <w:r>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8925E1">
        <w:t xml:space="preserve">                                                                        </w:t>
      </w:r>
    </w:p>
    <w:p w:rsidR="001944A6" w:rsidRDefault="00883057" w:rsidP="00883057">
      <w:pPr>
        <w:pStyle w:val="1"/>
        <w:shd w:val="clear" w:color="auto" w:fill="auto"/>
        <w:ind w:right="-206" w:firstLine="720"/>
        <w:jc w:val="both"/>
      </w:pPr>
      <w:r>
        <w:rPr>
          <w:noProof/>
        </w:rPr>
        <mc:AlternateContent>
          <mc:Choice Requires="wps">
            <w:drawing>
              <wp:anchor distT="2861945" distB="2868295" distL="114300" distR="114300" simplePos="0" relativeHeight="125829380" behindDoc="0" locked="0" layoutInCell="1" allowOverlap="1">
                <wp:simplePos x="0" y="0"/>
                <wp:positionH relativeFrom="page">
                  <wp:posOffset>7033895</wp:posOffset>
                </wp:positionH>
                <wp:positionV relativeFrom="margin">
                  <wp:posOffset>4882515</wp:posOffset>
                </wp:positionV>
                <wp:extent cx="228600" cy="22860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228600" cy="228600"/>
                        </a:xfrm>
                        <a:prstGeom prst="rect">
                          <a:avLst/>
                        </a:prstGeom>
                        <a:noFill/>
                      </wps:spPr>
                      <wps:txbx>
                        <w:txbxContent>
                          <w:p w:rsidR="008925E1" w:rsidRDefault="008925E1">
                            <w:pPr>
                              <w:pStyle w:val="1"/>
                              <w:shd w:val="clear" w:color="auto" w:fill="auto"/>
                              <w:ind w:firstLine="0"/>
                              <w:jc w:val="center"/>
                            </w:pPr>
                            <w:r>
                              <w:t>44</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553.85pt;margin-top:384.45pt;width:18pt;height:18pt;z-index:125829380;visibility:visible;mso-wrap-style:none;mso-wrap-distance-left:9pt;mso-wrap-distance-top:225.35pt;mso-wrap-distance-right:9pt;mso-wrap-distance-bottom:225.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" filled="f" stroked="f">
                <v:textbox inset="0,0,0,0">
                  <w:txbxContent>
                    <w:p w:rsidR="008925E1" w:rsidRDefault="008925E1">
                      <w:pPr>
                        <w:pStyle w:val="1"/>
                        <w:shd w:val="clear" w:color="auto" w:fill="auto"/>
                        <w:ind w:firstLine="0"/>
                        <w:jc w:val="center"/>
                      </w:pPr>
                      <w:r>
                        <w:t>44</w:t>
                      </w:r>
                    </w:p>
                  </w:txbxContent>
                </v:textbox>
                <w10:wrap type="square" side="left" anchorx="page" anchory="margin"/>
              </v:shape>
            </w:pict>
          </mc:Fallback>
        </mc:AlternateContent>
      </w:r>
      <w:r w:rsidR="008925E1">
        <w:rPr>
          <w:noProof/>
        </w:rPr>
        <mc:AlternateContent>
          <mc:Choice Requires="wps">
            <w:drawing>
              <wp:anchor distT="0" distB="5730240" distL="114300" distR="114300" simplePos="0" relativeHeight="125829378" behindDoc="0" locked="0" layoutInCell="1" allowOverlap="1">
                <wp:simplePos x="0" y="0"/>
                <wp:positionH relativeFrom="page">
                  <wp:posOffset>7043420</wp:posOffset>
                </wp:positionH>
                <wp:positionV relativeFrom="margin">
                  <wp:posOffset>2474595</wp:posOffset>
                </wp:positionV>
                <wp:extent cx="209550" cy="16192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09550" cy="161925"/>
                        </a:xfrm>
                        <a:prstGeom prst="rect">
                          <a:avLst/>
                        </a:prstGeom>
                        <a:noFill/>
                      </wps:spPr>
                      <wps:txbx>
                        <w:txbxContent>
                          <w:p w:rsidR="008925E1" w:rsidRDefault="008925E1" w:rsidP="00883057">
                            <w:pPr>
                              <w:pStyle w:val="1"/>
                              <w:shd w:val="clear" w:color="auto" w:fill="auto"/>
                              <w:ind w:right="46" w:firstLine="0"/>
                              <w:jc w:val="center"/>
                            </w:pPr>
                            <w:r>
                              <w:t>42</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 o:spid="_x0000_s1027" type="#_x0000_t202" style="position:absolute;left:0;text-align:left;margin-left:554.6pt;margin-top:194.85pt;width:16.5pt;height:12.75pt;z-index:125829378;visibility:visible;mso-wrap-style:square;mso-width-percent:0;mso-height-percent:0;mso-wrap-distance-left:9pt;mso-wrap-distance-top:0;mso-wrap-distance-right:9pt;mso-wrap-distance-bottom:451.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" filled="f" stroked="f">
                <v:textbox inset="0,0,0,0">
                  <w:txbxContent>
                    <w:p w:rsidR="008925E1" w:rsidRDefault="008925E1" w:rsidP="00883057">
                      <w:pPr>
                        <w:pStyle w:val="1"/>
                        <w:shd w:val="clear" w:color="auto" w:fill="auto"/>
                        <w:ind w:right="46" w:firstLine="0"/>
                        <w:jc w:val="center"/>
                      </w:pPr>
                      <w:r>
                        <w:t>42</w:t>
                      </w:r>
                    </w:p>
                  </w:txbxContent>
                </v:textbox>
                <w10:wrap type="square" side="left" anchorx="page" anchory="margin"/>
              </v:shape>
            </w:pict>
          </mc:Fallback>
        </mc:AlternateContent>
      </w:r>
      <w:r w:rsidR="008D7EA9">
        <w:t>Приложение № 4. Форма заявления о выдаче дубликата уведомления о</w:t>
      </w:r>
      <w:r w:rsidR="008925E1">
        <w:t xml:space="preserve">  </w:t>
      </w:r>
      <w:r w:rsidR="008D7EA9">
        <w:t xml:space="preserve"> соответствии указанных в уведомлении о планируемом строительстве или</w:t>
      </w:r>
      <w:r w:rsidR="008925E1">
        <w:t xml:space="preserve">  </w:t>
      </w:r>
      <w:r w:rsidR="008D7EA9">
        <w:t xml:space="preserve">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944A6" w:rsidRDefault="008D7EA9">
      <w:pPr>
        <w:pStyle w:val="1"/>
        <w:shd w:val="clear" w:color="auto" w:fill="auto"/>
        <w:ind w:firstLine="720"/>
        <w:jc w:val="both"/>
      </w:pPr>
      <w:r>
        <w:t>Приложение № 5. Форма решения 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944A6" w:rsidRDefault="00883057">
      <w:pPr>
        <w:pStyle w:val="1"/>
        <w:shd w:val="clear" w:color="auto" w:fill="auto"/>
        <w:spacing w:after="620"/>
        <w:ind w:firstLine="720"/>
        <w:jc w:val="both"/>
      </w:pPr>
      <w:r>
        <w:rPr>
          <w:noProof/>
        </w:rPr>
        <mc:AlternateContent>
          <mc:Choice Requires="wps">
            <w:drawing>
              <wp:anchor distT="5730240" distB="0" distL="114300" distR="114300" simplePos="0" relativeHeight="125829382" behindDoc="0" locked="0" layoutInCell="1" allowOverlap="1">
                <wp:simplePos x="0" y="0"/>
                <wp:positionH relativeFrom="page">
                  <wp:posOffset>6995795</wp:posOffset>
                </wp:positionH>
                <wp:positionV relativeFrom="margin">
                  <wp:posOffset>7569835</wp:posOffset>
                </wp:positionV>
                <wp:extent cx="228600" cy="22860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228600" cy="228600"/>
                        </a:xfrm>
                        <a:prstGeom prst="rect">
                          <a:avLst/>
                        </a:prstGeom>
                        <a:noFill/>
                      </wps:spPr>
                      <wps:txbx>
                        <w:txbxContent>
                          <w:p w:rsidR="008925E1" w:rsidRDefault="008925E1">
                            <w:pPr>
                              <w:pStyle w:val="1"/>
                              <w:shd w:val="clear" w:color="auto" w:fill="auto"/>
                              <w:ind w:firstLine="0"/>
                            </w:pPr>
                            <w:r>
                              <w:t>45</w:t>
                            </w:r>
                          </w:p>
                        </w:txbxContent>
                      </wps:txbx>
                      <wps:bodyPr wrap="none" lIns="0" tIns="0" rIns="0" bIns="0"/>
                    </wps:wsp>
                  </a:graphicData>
                </a:graphic>
              </wp:anchor>
            </w:drawing>
          </mc:Choice>
          <mc:Fallback>
            <w:pict>
              <v:shape id="Shape 5" o:spid="_x0000_s1028" type="#_x0000_t202" style="position:absolute;left:0;text-align:left;margin-left:550.85pt;margin-top:596.05pt;width:18pt;height:18pt;z-index:125829382;visibility:visible;mso-wrap-style:none;mso-wrap-distance-left:9pt;mso-wrap-distance-top:451.2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" filled="f" stroked="f">
                <v:textbox inset="0,0,0,0">
                  <w:txbxContent>
                    <w:p w:rsidR="008925E1" w:rsidRDefault="008925E1">
                      <w:pPr>
                        <w:pStyle w:val="1"/>
                        <w:shd w:val="clear" w:color="auto" w:fill="auto"/>
                        <w:ind w:firstLine="0"/>
                      </w:pPr>
                      <w:r>
                        <w:t>45</w:t>
                      </w:r>
                    </w:p>
                  </w:txbxContent>
                </v:textbox>
                <w10:wrap type="square" side="left" anchorx="page" anchory="margin"/>
              </v:shape>
            </w:pict>
          </mc:Fallback>
        </mc:AlternateContent>
      </w:r>
      <w:r w:rsidR="008D7EA9">
        <w:t>Приложение № 6. Состав, последовательность и сроки выполнения административных процедур (действий) при предоставлении муниципальной услуги</w:t>
      </w:r>
    </w:p>
    <w:p w:rsidR="001944A6" w:rsidRDefault="008D7EA9">
      <w:pPr>
        <w:pStyle w:val="1"/>
        <w:shd w:val="clear" w:color="auto" w:fill="auto"/>
        <w:ind w:firstLine="0"/>
        <w:jc w:val="center"/>
        <w:rPr>
          <w:b/>
          <w:bCs/>
        </w:rPr>
      </w:pPr>
      <w:r w:rsidRPr="00883057">
        <w:rPr>
          <w:b/>
          <w:bCs/>
        </w:rPr>
        <w:t xml:space="preserve">Раздел </w:t>
      </w:r>
      <w:r w:rsidRPr="00883057">
        <w:rPr>
          <w:b/>
          <w:bCs/>
          <w:lang w:val="en-US" w:eastAsia="en-US" w:bidi="en-US"/>
        </w:rPr>
        <w:t>I</w:t>
      </w:r>
      <w:r w:rsidRPr="00883057">
        <w:rPr>
          <w:b/>
          <w:bCs/>
          <w:lang w:eastAsia="en-US" w:bidi="en-US"/>
        </w:rPr>
        <w:t xml:space="preserve">. </w:t>
      </w:r>
      <w:r w:rsidRPr="00883057">
        <w:rPr>
          <w:b/>
          <w:bCs/>
        </w:rPr>
        <w:t>Общие положения</w:t>
      </w:r>
    </w:p>
    <w:p w:rsidR="00883057" w:rsidRPr="00883057" w:rsidRDefault="00883057">
      <w:pPr>
        <w:pStyle w:val="1"/>
        <w:shd w:val="clear" w:color="auto" w:fill="auto"/>
        <w:ind w:firstLine="0"/>
        <w:jc w:val="center"/>
        <w:rPr>
          <w:b/>
          <w:bCs/>
        </w:rPr>
      </w:pPr>
    </w:p>
    <w:p w:rsidR="001944A6" w:rsidRPr="00883057" w:rsidRDefault="008D7EA9">
      <w:pPr>
        <w:pStyle w:val="1"/>
        <w:shd w:val="clear" w:color="auto" w:fill="auto"/>
        <w:spacing w:after="280"/>
        <w:ind w:left="2060" w:firstLine="0"/>
        <w:rPr>
          <w:b/>
          <w:bCs/>
        </w:rPr>
      </w:pPr>
      <w:r w:rsidRPr="00883057">
        <w:rPr>
          <w:b/>
          <w:bCs/>
        </w:rPr>
        <w:t>Предмет регулирования Административного регламента</w:t>
      </w:r>
    </w:p>
    <w:p w:rsidR="00883057" w:rsidRPr="00883057" w:rsidRDefault="008D7EA9" w:rsidP="00883057">
      <w:pPr>
        <w:pStyle w:val="1"/>
        <w:numPr>
          <w:ilvl w:val="0"/>
          <w:numId w:val="9"/>
        </w:numPr>
        <w:shd w:val="clear" w:color="auto" w:fill="auto"/>
        <w:tabs>
          <w:tab w:val="left" w:pos="1416"/>
        </w:tabs>
        <w:spacing w:after="280"/>
        <w:ind w:firstLine="720"/>
        <w:jc w:val="both"/>
        <w:rPr>
          <w:color w:val="auto"/>
        </w:rPr>
      </w:pPr>
      <w:r>
        <w:t xml:space="preserve">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883057" w:rsidRPr="00883057">
        <w:rPr>
          <w:color w:val="auto"/>
        </w:rPr>
        <w:t>по предоставлению муниципальной услуги на территории муниципального образования Верхошижемский муниципальный район Кировской области</w:t>
      </w:r>
      <w:r w:rsidR="00883057" w:rsidRPr="00883057">
        <w:rPr>
          <w:i/>
          <w:iCs/>
          <w:color w:val="auto"/>
        </w:rPr>
        <w:t>.</w:t>
      </w:r>
    </w:p>
    <w:p w:rsidR="001944A6" w:rsidRPr="00883057" w:rsidRDefault="008D7EA9" w:rsidP="00883057">
      <w:pPr>
        <w:pStyle w:val="1"/>
        <w:shd w:val="clear" w:color="auto" w:fill="auto"/>
        <w:tabs>
          <w:tab w:val="left" w:pos="1435"/>
        </w:tabs>
        <w:spacing w:after="280"/>
        <w:ind w:firstLine="0"/>
        <w:jc w:val="center"/>
        <w:rPr>
          <w:b/>
          <w:bCs/>
        </w:rPr>
      </w:pPr>
      <w:r w:rsidRPr="00883057">
        <w:rPr>
          <w:b/>
          <w:bCs/>
        </w:rPr>
        <w:t>Круг Заявителей</w:t>
      </w:r>
    </w:p>
    <w:p w:rsidR="001944A6" w:rsidRDefault="00050C89" w:rsidP="00050C89">
      <w:pPr>
        <w:pStyle w:val="1"/>
        <w:numPr>
          <w:ilvl w:val="1"/>
          <w:numId w:val="11"/>
        </w:numPr>
        <w:shd w:val="clear" w:color="auto" w:fill="auto"/>
        <w:tabs>
          <w:tab w:val="left" w:pos="1435"/>
        </w:tabs>
        <w:ind w:left="0" w:firstLine="709"/>
        <w:jc w:val="both"/>
      </w:pPr>
      <w:r>
        <w:t xml:space="preserve"> </w:t>
      </w:r>
      <w:r w:rsidR="008D7EA9">
        <w:t>Заявителями на получение муниципальной услуги являются застройщики (далее - Заявитель).</w:t>
      </w:r>
    </w:p>
    <w:p w:rsidR="001944A6" w:rsidRDefault="008D7EA9" w:rsidP="00050C89">
      <w:pPr>
        <w:pStyle w:val="1"/>
        <w:numPr>
          <w:ilvl w:val="1"/>
          <w:numId w:val="11"/>
        </w:numPr>
        <w:shd w:val="clear" w:color="auto" w:fill="auto"/>
        <w:tabs>
          <w:tab w:val="left" w:pos="1435"/>
        </w:tabs>
        <w:spacing w:after="280"/>
        <w:ind w:left="0" w:firstLine="709"/>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944A6" w:rsidRPr="00883057" w:rsidRDefault="008D7EA9">
      <w:pPr>
        <w:pStyle w:val="1"/>
        <w:shd w:val="clear" w:color="auto" w:fill="auto"/>
        <w:spacing w:after="280"/>
        <w:ind w:firstLine="0"/>
        <w:jc w:val="center"/>
        <w:rPr>
          <w:b/>
          <w:bCs/>
        </w:rPr>
      </w:pPr>
      <w:r w:rsidRPr="00883057">
        <w:rPr>
          <w:b/>
          <w:bCs/>
        </w:rPr>
        <w:t>Требования к порядку информирования о предоставлении</w:t>
      </w:r>
      <w:r w:rsidRPr="00883057">
        <w:rPr>
          <w:b/>
          <w:bCs/>
        </w:rPr>
        <w:br/>
        <w:t>муниципальной услуги</w:t>
      </w:r>
    </w:p>
    <w:p w:rsidR="001944A6" w:rsidRDefault="008D7EA9" w:rsidP="00050C89">
      <w:pPr>
        <w:pStyle w:val="1"/>
        <w:numPr>
          <w:ilvl w:val="1"/>
          <w:numId w:val="11"/>
        </w:numPr>
        <w:shd w:val="clear" w:color="auto" w:fill="auto"/>
        <w:tabs>
          <w:tab w:val="left" w:pos="1435"/>
        </w:tabs>
        <w:ind w:left="0" w:firstLine="709"/>
        <w:jc w:val="both"/>
      </w:pPr>
      <w:r>
        <w:t>Информирование о порядке предоставления муниципальной услуги осуществляется:</w:t>
      </w:r>
    </w:p>
    <w:p w:rsidR="001944A6" w:rsidRDefault="008D7EA9">
      <w:pPr>
        <w:pStyle w:val="1"/>
        <w:numPr>
          <w:ilvl w:val="0"/>
          <w:numId w:val="2"/>
        </w:numPr>
        <w:shd w:val="clear" w:color="auto" w:fill="auto"/>
        <w:tabs>
          <w:tab w:val="left" w:pos="1081"/>
        </w:tabs>
        <w:ind w:firstLine="720"/>
        <w:jc w:val="both"/>
      </w:pPr>
      <w:r>
        <w:t xml:space="preserve">непосредственно при личном приеме заявителя в </w:t>
      </w:r>
      <w:r w:rsidR="00883057">
        <w:t>администраци</w:t>
      </w:r>
      <w:r w:rsidR="00050C89">
        <w:t>и</w:t>
      </w:r>
      <w:r w:rsidR="00883057">
        <w:t xml:space="preserve"> Верхошижемского района Кировской области</w:t>
      </w:r>
      <w:r>
        <w:t>, предоставляюще</w:t>
      </w:r>
      <w:r w:rsidR="00050C89">
        <w:t>й</w:t>
      </w:r>
      <w:r>
        <w:t xml:space="preserve"> муниципальную услуг</w:t>
      </w:r>
      <w:r w:rsidR="00050C89">
        <w:t>у</w:t>
      </w:r>
      <w: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944A6" w:rsidRDefault="008D7EA9">
      <w:pPr>
        <w:pStyle w:val="1"/>
        <w:numPr>
          <w:ilvl w:val="0"/>
          <w:numId w:val="2"/>
        </w:numPr>
        <w:shd w:val="clear" w:color="auto" w:fill="auto"/>
        <w:tabs>
          <w:tab w:val="left" w:pos="1090"/>
        </w:tabs>
        <w:spacing w:after="280"/>
        <w:ind w:firstLine="720"/>
        <w:jc w:val="both"/>
      </w:pPr>
      <w:r>
        <w:t>по телефону Уполномоченном органе или многофункциональном центре;</w:t>
      </w:r>
    </w:p>
    <w:p w:rsidR="001944A6" w:rsidRDefault="008D7EA9">
      <w:pPr>
        <w:pStyle w:val="1"/>
        <w:numPr>
          <w:ilvl w:val="0"/>
          <w:numId w:val="2"/>
        </w:numPr>
        <w:shd w:val="clear" w:color="auto" w:fill="auto"/>
        <w:tabs>
          <w:tab w:val="left" w:pos="1143"/>
        </w:tabs>
        <w:ind w:firstLine="740"/>
        <w:jc w:val="both"/>
      </w:pPr>
      <w:r>
        <w:t xml:space="preserve">письменно, в том числе посредством электронной почты, факсимильной </w:t>
      </w:r>
      <w:r>
        <w:lastRenderedPageBreak/>
        <w:t>связи;</w:t>
      </w:r>
    </w:p>
    <w:p w:rsidR="001944A6" w:rsidRDefault="008D7EA9">
      <w:pPr>
        <w:pStyle w:val="1"/>
        <w:numPr>
          <w:ilvl w:val="0"/>
          <w:numId w:val="2"/>
        </w:numPr>
        <w:shd w:val="clear" w:color="auto" w:fill="auto"/>
        <w:tabs>
          <w:tab w:val="left" w:pos="1166"/>
        </w:tabs>
        <w:ind w:firstLine="740"/>
        <w:jc w:val="both"/>
      </w:pPr>
      <w:r>
        <w:t>посредством размещения в открытой и доступной форме информации:</w:t>
      </w:r>
    </w:p>
    <w:p w:rsidR="001944A6" w:rsidRDefault="008D7EA9">
      <w:pPr>
        <w:pStyle w:val="1"/>
        <w:shd w:val="clear" w:color="auto" w:fill="auto"/>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FF2059">
        <w:rPr>
          <w:lang w:eastAsia="en-US" w:bidi="en-US"/>
        </w:rPr>
        <w:t>(</w:t>
      </w:r>
      <w:hyperlink r:id="rId7" w:history="1">
        <w:r>
          <w:rPr>
            <w:lang w:val="en-US" w:eastAsia="en-US" w:bidi="en-US"/>
          </w:rPr>
          <w:t>https</w:t>
        </w:r>
        <w:r w:rsidRPr="00FF2059">
          <w:rPr>
            <w:lang w:eastAsia="en-US" w:bidi="en-US"/>
          </w:rPr>
          <w:t>://</w:t>
        </w:r>
        <w:r>
          <w:rPr>
            <w:lang w:val="en-US" w:eastAsia="en-US" w:bidi="en-US"/>
          </w:rPr>
          <w:t>www</w:t>
        </w:r>
        <w:r w:rsidRPr="00FF2059">
          <w:rPr>
            <w:lang w:eastAsia="en-US" w:bidi="en-US"/>
          </w:rPr>
          <w:t>.</w:t>
        </w:r>
        <w:proofErr w:type="spellStart"/>
        <w:r>
          <w:rPr>
            <w:lang w:val="en-US" w:eastAsia="en-US" w:bidi="en-US"/>
          </w:rPr>
          <w:t>gosuslugi</w:t>
        </w:r>
        <w:proofErr w:type="spellEnd"/>
        <w:r w:rsidRPr="00FF2059">
          <w:rPr>
            <w:lang w:eastAsia="en-US" w:bidi="en-US"/>
          </w:rPr>
          <w:t>.</w:t>
        </w:r>
        <w:proofErr w:type="spellStart"/>
        <w:r>
          <w:rPr>
            <w:lang w:val="en-US" w:eastAsia="en-US" w:bidi="en-US"/>
          </w:rPr>
          <w:t>ru</w:t>
        </w:r>
        <w:proofErr w:type="spellEnd"/>
        <w:r w:rsidRPr="00FF2059">
          <w:rPr>
            <w:lang w:eastAsia="en-US" w:bidi="en-US"/>
          </w:rPr>
          <w:t>/</w:t>
        </w:r>
      </w:hyperlink>
      <w:r w:rsidRPr="00FF2059">
        <w:rPr>
          <w:lang w:eastAsia="en-US" w:bidi="en-US"/>
        </w:rPr>
        <w:t xml:space="preserve">) </w:t>
      </w:r>
      <w:r>
        <w:t>(далее - Единый портал);</w:t>
      </w:r>
    </w:p>
    <w:p w:rsidR="001944A6" w:rsidRDefault="008D7EA9">
      <w:pPr>
        <w:pStyle w:val="1"/>
        <w:shd w:val="clear" w:color="auto" w:fill="auto"/>
        <w:ind w:firstLine="740"/>
        <w:jc w:val="both"/>
      </w:pPr>
      <w:r>
        <w:t xml:space="preserve">на региональном портале государственных и муниципальных услуг (функций), являющегося государственной информационной системой </w:t>
      </w:r>
      <w:r w:rsidR="00050C89" w:rsidRPr="00F61272">
        <w:t xml:space="preserve">Кировской области (http://www.gosuslugi43.ru) </w:t>
      </w:r>
      <w:r>
        <w:t>(далее - региональный портал);</w:t>
      </w:r>
    </w:p>
    <w:p w:rsidR="00050C89" w:rsidRDefault="008D7EA9" w:rsidP="00050C89">
      <w:pPr>
        <w:pStyle w:val="1"/>
        <w:shd w:val="clear" w:color="auto" w:fill="auto"/>
        <w:ind w:firstLine="740"/>
        <w:jc w:val="both"/>
      </w:pPr>
      <w:r>
        <w:t>на официальном сайте Уполномоченного органа</w:t>
      </w:r>
      <w:r w:rsidR="00050C89">
        <w:t xml:space="preserve"> -</w:t>
      </w:r>
      <w:r>
        <w:t xml:space="preserve"> </w:t>
      </w:r>
      <w:r w:rsidR="00050C89" w:rsidRPr="00F61272">
        <w:t>администрации Верхошижемского района Кировской области (</w:t>
      </w:r>
      <w:hyperlink r:id="rId8" w:history="1">
        <w:r w:rsidR="00050C89" w:rsidRPr="00062DFD">
          <w:rPr>
            <w:rStyle w:val="ab"/>
          </w:rPr>
          <w:t>https://www.avr43.ru</w:t>
        </w:r>
      </w:hyperlink>
      <w:r w:rsidR="00050C89" w:rsidRPr="00F61272">
        <w:t>)</w:t>
      </w:r>
      <w:r w:rsidR="00050C89" w:rsidRPr="00134A32">
        <w:t>;</w:t>
      </w:r>
    </w:p>
    <w:p w:rsidR="001944A6" w:rsidRDefault="008D7EA9" w:rsidP="00050C89">
      <w:pPr>
        <w:pStyle w:val="1"/>
        <w:numPr>
          <w:ilvl w:val="0"/>
          <w:numId w:val="2"/>
        </w:numPr>
        <w:shd w:val="clear" w:color="auto" w:fill="auto"/>
        <w:ind w:firstLine="740"/>
        <w:jc w:val="both"/>
      </w:pPr>
      <w:r>
        <w:t>посредством размещения информации на информационных стендах Уполномоченного органа или многофункционального центра.</w:t>
      </w:r>
    </w:p>
    <w:p w:rsidR="001944A6" w:rsidRDefault="008D7EA9" w:rsidP="00932E21">
      <w:pPr>
        <w:pStyle w:val="1"/>
        <w:numPr>
          <w:ilvl w:val="1"/>
          <w:numId w:val="11"/>
        </w:numPr>
        <w:shd w:val="clear" w:color="auto" w:fill="auto"/>
        <w:tabs>
          <w:tab w:val="left" w:pos="1358"/>
        </w:tabs>
        <w:ind w:hanging="11"/>
        <w:jc w:val="both"/>
      </w:pPr>
      <w:r>
        <w:t>Информирование осуществляется по вопросам, касающимся:</w:t>
      </w:r>
    </w:p>
    <w:p w:rsidR="001944A6" w:rsidRDefault="008D7EA9">
      <w:pPr>
        <w:pStyle w:val="1"/>
        <w:shd w:val="clear" w:color="auto" w:fill="auto"/>
        <w:ind w:firstLine="740"/>
        <w:jc w:val="both"/>
      </w:pPr>
      <w: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1944A6" w:rsidRDefault="008D7EA9">
      <w:pPr>
        <w:pStyle w:val="1"/>
        <w:shd w:val="clear" w:color="auto" w:fill="auto"/>
        <w:ind w:firstLine="74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1944A6" w:rsidRDefault="008D7EA9">
      <w:pPr>
        <w:pStyle w:val="1"/>
        <w:shd w:val="clear" w:color="auto" w:fill="auto"/>
        <w:ind w:firstLine="740"/>
        <w:jc w:val="both"/>
      </w:pPr>
      <w:r>
        <w:t>справочной информации о работе Уполномоченного органа (структурных подразделений Уполномоченного органа);</w:t>
      </w:r>
    </w:p>
    <w:p w:rsidR="001944A6" w:rsidRDefault="00932E21" w:rsidP="00932E21">
      <w:pPr>
        <w:pStyle w:val="1"/>
        <w:shd w:val="clear" w:color="auto" w:fill="auto"/>
        <w:ind w:firstLine="0"/>
        <w:jc w:val="both"/>
      </w:pPr>
      <w:r>
        <w:t xml:space="preserve">          </w:t>
      </w:r>
      <w:r w:rsidR="008D7EA9">
        <w:t>документов, необходимых для предоставления муниципальной услуги;</w:t>
      </w:r>
    </w:p>
    <w:p w:rsidR="001944A6" w:rsidRDefault="00932E21" w:rsidP="00932E21">
      <w:pPr>
        <w:pStyle w:val="1"/>
        <w:shd w:val="clear" w:color="auto" w:fill="auto"/>
        <w:ind w:firstLine="0"/>
        <w:jc w:val="both"/>
      </w:pPr>
      <w:r>
        <w:t xml:space="preserve">          </w:t>
      </w:r>
      <w:r w:rsidR="008D7EA9">
        <w:t>порядка и сроков предоставления муниципальной услуги;</w:t>
      </w:r>
    </w:p>
    <w:p w:rsidR="001944A6" w:rsidRDefault="00932E21" w:rsidP="00932E21">
      <w:pPr>
        <w:pStyle w:val="1"/>
        <w:shd w:val="clear" w:color="auto" w:fill="auto"/>
        <w:ind w:firstLine="0"/>
        <w:jc w:val="both"/>
      </w:pPr>
      <w:r>
        <w:t xml:space="preserve">          </w:t>
      </w:r>
      <w:r w:rsidR="008D7EA9">
        <w:t>порядка получения сведений о ходе рассмотрения уведомления о планируемом строительстве, уведомления об изменении параметров;</w:t>
      </w:r>
    </w:p>
    <w:p w:rsidR="001944A6" w:rsidRDefault="008D7EA9">
      <w:pPr>
        <w:pStyle w:val="1"/>
        <w:shd w:val="clear" w:color="auto" w:fill="auto"/>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944A6" w:rsidRDefault="008D7EA9">
      <w:pPr>
        <w:pStyle w:val="1"/>
        <w:shd w:val="clear" w:color="auto" w:fill="auto"/>
        <w:ind w:firstLine="740"/>
        <w:jc w:val="both"/>
      </w:pPr>
      <w:r>
        <w:t>Получение информации по вопросам предоставления муниципальной услуги осуществляется бесплатно.</w:t>
      </w:r>
    </w:p>
    <w:p w:rsidR="001944A6" w:rsidRDefault="008D7EA9" w:rsidP="00932E21">
      <w:pPr>
        <w:pStyle w:val="1"/>
        <w:numPr>
          <w:ilvl w:val="1"/>
          <w:numId w:val="11"/>
        </w:numPr>
        <w:shd w:val="clear" w:color="auto" w:fill="auto"/>
        <w:tabs>
          <w:tab w:val="left" w:pos="1338"/>
        </w:tabs>
        <w:ind w:left="0" w:firstLine="709"/>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944A6" w:rsidRDefault="008D7EA9">
      <w:pPr>
        <w:pStyle w:val="1"/>
        <w:shd w:val="clear" w:color="auto" w:fill="auto"/>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944A6" w:rsidRDefault="008D7EA9">
      <w:pPr>
        <w:pStyle w:val="1"/>
        <w:shd w:val="clear" w:color="auto" w:fill="auto"/>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944A6" w:rsidRDefault="008D7EA9">
      <w:pPr>
        <w:pStyle w:val="1"/>
        <w:shd w:val="clear" w:color="auto" w:fill="auto"/>
        <w:ind w:firstLine="740"/>
        <w:jc w:val="both"/>
      </w:pPr>
      <w:r>
        <w:t xml:space="preserve">Если подготовка ответа требует продолжительного времени, он предлагает </w:t>
      </w:r>
      <w:r>
        <w:lastRenderedPageBreak/>
        <w:t>Заявителю один из следующих вариантов дальнейших действий:</w:t>
      </w:r>
    </w:p>
    <w:p w:rsidR="001944A6" w:rsidRDefault="008D7EA9">
      <w:pPr>
        <w:pStyle w:val="1"/>
        <w:shd w:val="clear" w:color="auto" w:fill="auto"/>
        <w:ind w:firstLine="740"/>
        <w:jc w:val="both"/>
      </w:pPr>
      <w:r>
        <w:t>изложить обращение в письменной форме;</w:t>
      </w:r>
    </w:p>
    <w:p w:rsidR="001944A6" w:rsidRDefault="008D7EA9">
      <w:pPr>
        <w:pStyle w:val="1"/>
        <w:shd w:val="clear" w:color="auto" w:fill="auto"/>
        <w:ind w:firstLine="740"/>
        <w:jc w:val="both"/>
      </w:pPr>
      <w:r>
        <w:t>назначить другое время для консультаций.</w:t>
      </w:r>
    </w:p>
    <w:p w:rsidR="001944A6" w:rsidRDefault="008D7EA9">
      <w:pPr>
        <w:pStyle w:val="1"/>
        <w:shd w:val="clear" w:color="auto" w:fill="auto"/>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944A6" w:rsidRDefault="008D7EA9">
      <w:pPr>
        <w:pStyle w:val="1"/>
        <w:shd w:val="clear" w:color="auto" w:fill="auto"/>
        <w:ind w:firstLine="740"/>
        <w:jc w:val="both"/>
      </w:pPr>
      <w:r>
        <w:t>Продолжительность информирования по телефону не должна превышать 10 минут.</w:t>
      </w:r>
    </w:p>
    <w:p w:rsidR="001944A6" w:rsidRDefault="008D7EA9">
      <w:pPr>
        <w:pStyle w:val="1"/>
        <w:shd w:val="clear" w:color="auto" w:fill="auto"/>
        <w:ind w:firstLine="740"/>
        <w:jc w:val="both"/>
      </w:pPr>
      <w:r>
        <w:t>Информирование осуществляется в соответствии с графиком приема граждан.</w:t>
      </w:r>
    </w:p>
    <w:p w:rsidR="001944A6" w:rsidRDefault="008D7EA9" w:rsidP="00932E21">
      <w:pPr>
        <w:pStyle w:val="1"/>
        <w:numPr>
          <w:ilvl w:val="1"/>
          <w:numId w:val="11"/>
        </w:numPr>
        <w:shd w:val="clear" w:color="auto" w:fill="auto"/>
        <w:tabs>
          <w:tab w:val="left" w:pos="1342"/>
        </w:tabs>
        <w:ind w:left="0" w:firstLine="709"/>
        <w:jc w:val="both"/>
      </w:pPr>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944A6" w:rsidRDefault="008D7EA9" w:rsidP="00932E21">
      <w:pPr>
        <w:pStyle w:val="1"/>
        <w:numPr>
          <w:ilvl w:val="1"/>
          <w:numId w:val="11"/>
        </w:numPr>
        <w:shd w:val="clear" w:color="auto" w:fill="auto"/>
        <w:tabs>
          <w:tab w:val="left" w:pos="1342"/>
        </w:tabs>
        <w:ind w:left="0" w:firstLine="709"/>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944A6" w:rsidRDefault="008D7EA9">
      <w:pPr>
        <w:pStyle w:val="1"/>
        <w:shd w:val="clear" w:color="auto" w:fill="auto"/>
        <w:ind w:firstLine="740"/>
        <w:jc w:val="both"/>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944A6" w:rsidRDefault="008D7EA9" w:rsidP="00932E21">
      <w:pPr>
        <w:pStyle w:val="1"/>
        <w:numPr>
          <w:ilvl w:val="1"/>
          <w:numId w:val="11"/>
        </w:numPr>
        <w:shd w:val="clear" w:color="auto" w:fill="auto"/>
        <w:tabs>
          <w:tab w:val="left" w:pos="1342"/>
        </w:tabs>
        <w:ind w:left="0" w:firstLine="709"/>
        <w:jc w:val="both"/>
      </w:pPr>
      <w: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944A6" w:rsidRDefault="00932E21" w:rsidP="00932E21">
      <w:pPr>
        <w:pStyle w:val="1"/>
        <w:shd w:val="clear" w:color="auto" w:fill="auto"/>
        <w:ind w:firstLine="0"/>
        <w:jc w:val="both"/>
      </w:pPr>
      <w:r>
        <w:t xml:space="preserve">      </w:t>
      </w:r>
      <w:r w:rsidR="008D7EA9">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944A6" w:rsidRDefault="008D7EA9">
      <w:pPr>
        <w:pStyle w:val="1"/>
        <w:shd w:val="clear" w:color="auto" w:fill="auto"/>
        <w:ind w:firstLine="740"/>
        <w:jc w:val="both"/>
      </w:pPr>
      <w:r>
        <w:t>справочные телефоны структурных подразделений Уполномоченного органа, ответственных за предоставление</w:t>
      </w:r>
      <w:r w:rsidR="00932E21">
        <w:t xml:space="preserve"> </w:t>
      </w:r>
      <w:r>
        <w:t>муниципальной услуги, в том числе номер телефона-автоинформатора (при наличии);</w:t>
      </w:r>
    </w:p>
    <w:p w:rsidR="001944A6" w:rsidRDefault="008D7EA9">
      <w:pPr>
        <w:pStyle w:val="1"/>
        <w:shd w:val="clear" w:color="auto" w:fill="auto"/>
        <w:ind w:firstLine="740"/>
        <w:jc w:val="both"/>
      </w:pPr>
      <w:r>
        <w:t>адрес официального сайта, а также электронной почты и (или) формы обратной связи Уполномоченного органа в сети «Интернет».</w:t>
      </w:r>
    </w:p>
    <w:p w:rsidR="001944A6" w:rsidRDefault="008D7EA9" w:rsidP="00932E21">
      <w:pPr>
        <w:pStyle w:val="1"/>
        <w:numPr>
          <w:ilvl w:val="1"/>
          <w:numId w:val="11"/>
        </w:numPr>
        <w:shd w:val="clear" w:color="auto" w:fill="auto"/>
        <w:tabs>
          <w:tab w:val="left" w:pos="1419"/>
        </w:tabs>
        <w:ind w:left="0" w:firstLine="698"/>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944A6" w:rsidRDefault="008D7EA9" w:rsidP="00E47152">
      <w:pPr>
        <w:pStyle w:val="1"/>
        <w:numPr>
          <w:ilvl w:val="1"/>
          <w:numId w:val="11"/>
        </w:numPr>
        <w:shd w:val="clear" w:color="auto" w:fill="auto"/>
        <w:tabs>
          <w:tab w:val="left" w:pos="1419"/>
        </w:tabs>
        <w:ind w:left="0" w:firstLine="709"/>
        <w:jc w:val="both"/>
      </w:pPr>
      <w:r>
        <w:t xml:space="preserve">Размещение информации о порядке предоставления муниципальной услуги на информационных стендах в помещении многофункционального центра </w:t>
      </w:r>
      <w:r>
        <w:lastRenderedPageBreak/>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944A6" w:rsidRDefault="008D7EA9" w:rsidP="00E47152">
      <w:pPr>
        <w:pStyle w:val="1"/>
        <w:numPr>
          <w:ilvl w:val="1"/>
          <w:numId w:val="11"/>
        </w:numPr>
        <w:shd w:val="clear" w:color="auto" w:fill="auto"/>
        <w:tabs>
          <w:tab w:val="left" w:pos="1419"/>
        </w:tabs>
        <w:spacing w:after="280"/>
        <w:ind w:left="0" w:firstLine="698"/>
        <w:jc w:val="both"/>
      </w:pPr>
      <w:r>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944A6" w:rsidRPr="00E47152" w:rsidRDefault="008D7EA9">
      <w:pPr>
        <w:pStyle w:val="1"/>
        <w:shd w:val="clear" w:color="auto" w:fill="auto"/>
        <w:spacing w:after="280"/>
        <w:ind w:firstLine="0"/>
        <w:jc w:val="center"/>
        <w:rPr>
          <w:b/>
          <w:bCs/>
        </w:rPr>
      </w:pPr>
      <w:r w:rsidRPr="00E47152">
        <w:rPr>
          <w:b/>
          <w:bCs/>
        </w:rPr>
        <w:t xml:space="preserve">Раздел </w:t>
      </w:r>
      <w:r w:rsidRPr="00E47152">
        <w:rPr>
          <w:b/>
          <w:bCs/>
          <w:lang w:val="en-US" w:eastAsia="en-US" w:bidi="en-US"/>
        </w:rPr>
        <w:t>II</w:t>
      </w:r>
      <w:r w:rsidRPr="00E47152">
        <w:rPr>
          <w:b/>
          <w:bCs/>
          <w:lang w:eastAsia="en-US" w:bidi="en-US"/>
        </w:rPr>
        <w:t xml:space="preserve">. </w:t>
      </w:r>
      <w:r w:rsidRPr="00E47152">
        <w:rPr>
          <w:b/>
          <w:bCs/>
        </w:rPr>
        <w:t>Стандарт предоставления муниципальной услуги</w:t>
      </w:r>
    </w:p>
    <w:p w:rsidR="001944A6" w:rsidRPr="00E47152" w:rsidRDefault="008D7EA9">
      <w:pPr>
        <w:pStyle w:val="1"/>
        <w:shd w:val="clear" w:color="auto" w:fill="auto"/>
        <w:spacing w:after="280"/>
        <w:ind w:firstLine="0"/>
        <w:jc w:val="center"/>
        <w:rPr>
          <w:b/>
          <w:bCs/>
        </w:rPr>
      </w:pPr>
      <w:r w:rsidRPr="00E47152">
        <w:rPr>
          <w:b/>
          <w:bCs/>
        </w:rPr>
        <w:t>Наименование муниципальной услуги</w:t>
      </w:r>
    </w:p>
    <w:p w:rsidR="001944A6" w:rsidRDefault="008D7EA9">
      <w:pPr>
        <w:pStyle w:val="1"/>
        <w:numPr>
          <w:ilvl w:val="0"/>
          <w:numId w:val="3"/>
        </w:numPr>
        <w:shd w:val="clear" w:color="auto" w:fill="auto"/>
        <w:tabs>
          <w:tab w:val="left" w:pos="1273"/>
        </w:tabs>
        <w:spacing w:after="280"/>
        <w:ind w:firstLine="720"/>
        <w:jc w:val="both"/>
      </w:pPr>
      <w:r>
        <w:t>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1944A6" w:rsidRPr="00E47152" w:rsidRDefault="008D7EA9">
      <w:pPr>
        <w:pStyle w:val="1"/>
        <w:shd w:val="clear" w:color="auto" w:fill="auto"/>
        <w:spacing w:after="280"/>
        <w:ind w:firstLine="0"/>
        <w:jc w:val="center"/>
        <w:rPr>
          <w:b/>
          <w:bCs/>
        </w:rPr>
      </w:pPr>
      <w:r w:rsidRPr="00E47152">
        <w:rPr>
          <w:b/>
          <w:bCs/>
        </w:rPr>
        <w:t>Наименование органа государственной власти, органа местного</w:t>
      </w:r>
      <w:r w:rsidRPr="00E47152">
        <w:rPr>
          <w:b/>
          <w:bCs/>
        </w:rPr>
        <w:br/>
        <w:t>самоуправления (организации), предоставляющего муниципальную услугу</w:t>
      </w:r>
    </w:p>
    <w:p w:rsidR="00E47152" w:rsidRDefault="00E47152" w:rsidP="00E47152">
      <w:pPr>
        <w:pStyle w:val="1"/>
        <w:shd w:val="clear" w:color="auto" w:fill="auto"/>
        <w:tabs>
          <w:tab w:val="left" w:pos="1302"/>
        </w:tabs>
        <w:ind w:firstLine="740"/>
        <w:jc w:val="both"/>
      </w:pPr>
      <w:r w:rsidRPr="00E47152">
        <w:t>Муниципальная услуга предоставляется Уполномоченным органом администрацией Верхошижемского района Кировской области</w:t>
      </w:r>
    </w:p>
    <w:p w:rsidR="00E47152" w:rsidRDefault="00E47152" w:rsidP="00E47152">
      <w:pPr>
        <w:pStyle w:val="1"/>
        <w:shd w:val="clear" w:color="auto" w:fill="auto"/>
        <w:tabs>
          <w:tab w:val="left" w:pos="1302"/>
        </w:tabs>
        <w:ind w:firstLine="740"/>
        <w:jc w:val="both"/>
      </w:pPr>
      <w:r w:rsidRPr="00E47152">
        <w:t xml:space="preserve">           </w:t>
      </w:r>
    </w:p>
    <w:p w:rsidR="001944A6" w:rsidRDefault="008D7EA9">
      <w:pPr>
        <w:pStyle w:val="1"/>
        <w:numPr>
          <w:ilvl w:val="0"/>
          <w:numId w:val="3"/>
        </w:numPr>
        <w:shd w:val="clear" w:color="auto" w:fill="auto"/>
        <w:tabs>
          <w:tab w:val="left" w:pos="1302"/>
        </w:tabs>
        <w:ind w:firstLine="740"/>
        <w:jc w:val="both"/>
      </w:pPr>
      <w:r>
        <w:t>Состав заявителей.</w:t>
      </w:r>
    </w:p>
    <w:p w:rsidR="00E47152" w:rsidRDefault="00E47152" w:rsidP="00E47152">
      <w:pPr>
        <w:pStyle w:val="1"/>
        <w:shd w:val="clear" w:color="auto" w:fill="auto"/>
        <w:tabs>
          <w:tab w:val="left" w:pos="1302"/>
        </w:tabs>
        <w:ind w:left="740" w:firstLine="0"/>
        <w:jc w:val="both"/>
      </w:pPr>
    </w:p>
    <w:p w:rsidR="001944A6" w:rsidRDefault="008D7EA9">
      <w:pPr>
        <w:pStyle w:val="1"/>
        <w:shd w:val="clear" w:color="auto" w:fill="auto"/>
        <w:ind w:firstLine="740"/>
        <w:jc w:val="both"/>
      </w:pPr>
      <w:r>
        <w:t>Заявителями при обращении за получением услуги являются застройщики.</w:t>
      </w:r>
    </w:p>
    <w:p w:rsidR="001944A6" w:rsidRDefault="008D7EA9">
      <w:pPr>
        <w:pStyle w:val="1"/>
        <w:shd w:val="clear" w:color="auto" w:fill="auto"/>
        <w:spacing w:after="280"/>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944A6" w:rsidRPr="00E47152" w:rsidRDefault="008D7EA9" w:rsidP="00E47152">
      <w:pPr>
        <w:pStyle w:val="1"/>
        <w:shd w:val="clear" w:color="auto" w:fill="auto"/>
        <w:spacing w:after="280"/>
        <w:ind w:firstLine="740"/>
        <w:jc w:val="center"/>
        <w:rPr>
          <w:b/>
          <w:bCs/>
        </w:rPr>
      </w:pPr>
      <w:r w:rsidRPr="00E47152">
        <w:rPr>
          <w:b/>
          <w:bCs/>
        </w:rPr>
        <w:t xml:space="preserve">Нормативные правовые акты, регулирующие предоставление </w:t>
      </w:r>
      <w:r w:rsidRPr="00E47152">
        <w:rPr>
          <w:b/>
          <w:bCs/>
        </w:rPr>
        <w:lastRenderedPageBreak/>
        <w:t>муниципальной услуги</w:t>
      </w:r>
    </w:p>
    <w:p w:rsidR="001944A6" w:rsidRDefault="008D7EA9">
      <w:pPr>
        <w:pStyle w:val="1"/>
        <w:numPr>
          <w:ilvl w:val="0"/>
          <w:numId w:val="3"/>
        </w:numPr>
        <w:shd w:val="clear" w:color="auto" w:fill="auto"/>
        <w:tabs>
          <w:tab w:val="left" w:pos="1273"/>
        </w:tabs>
        <w:spacing w:after="280"/>
        <w:ind w:firstLine="7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944A6" w:rsidRPr="00E47152" w:rsidRDefault="008D7EA9">
      <w:pPr>
        <w:pStyle w:val="1"/>
        <w:shd w:val="clear" w:color="auto" w:fill="auto"/>
        <w:spacing w:after="280"/>
        <w:ind w:firstLine="0"/>
        <w:jc w:val="center"/>
        <w:rPr>
          <w:b/>
          <w:bCs/>
        </w:rPr>
      </w:pPr>
      <w:r w:rsidRPr="00E47152">
        <w:rPr>
          <w:b/>
          <w:bCs/>
        </w:rPr>
        <w:t>Исчерпывающий перечень документов и сведений, необходимых в</w:t>
      </w:r>
      <w:r w:rsidRPr="00E47152">
        <w:rPr>
          <w:b/>
          <w:bCs/>
        </w:rPr>
        <w:br/>
        <w:t>соответствии с нормативными правовыми актами для предоставления</w:t>
      </w:r>
      <w:r w:rsidRPr="00E47152">
        <w:rPr>
          <w:b/>
          <w:bCs/>
        </w:rPr>
        <w:br/>
        <w:t>муниципальной услуги и услуг, которые являются</w:t>
      </w:r>
      <w:r w:rsidRPr="00E47152">
        <w:rPr>
          <w:b/>
          <w:bCs/>
        </w:rPr>
        <w:br/>
        <w:t>необходимыми и обязательными для предоставления муниципальной услуги, подлежащих представлению заявителем, способы их</w:t>
      </w:r>
      <w:r w:rsidRPr="00E47152">
        <w:rPr>
          <w:b/>
          <w:bCs/>
        </w:rPr>
        <w:br/>
        <w:t>получения заявителем, в том числе в электронной форме, порядок их</w:t>
      </w:r>
      <w:r w:rsidRPr="00E47152">
        <w:rPr>
          <w:b/>
          <w:bCs/>
        </w:rPr>
        <w:br/>
        <w:t>представления</w:t>
      </w:r>
    </w:p>
    <w:p w:rsidR="001944A6" w:rsidRDefault="008D7EA9">
      <w:pPr>
        <w:pStyle w:val="1"/>
        <w:numPr>
          <w:ilvl w:val="0"/>
          <w:numId w:val="3"/>
        </w:numPr>
        <w:shd w:val="clear" w:color="auto" w:fill="auto"/>
        <w:tabs>
          <w:tab w:val="left" w:pos="1273"/>
        </w:tabs>
        <w:ind w:firstLine="740"/>
        <w:jc w:val="both"/>
      </w:pPr>
      <w: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1944A6" w:rsidRDefault="008D7EA9">
      <w:pPr>
        <w:pStyle w:val="1"/>
        <w:shd w:val="clear" w:color="auto" w:fill="auto"/>
        <w:tabs>
          <w:tab w:val="left" w:pos="1066"/>
        </w:tabs>
        <w:ind w:firstLine="740"/>
        <w:jc w:val="both"/>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1944A6" w:rsidRDefault="008D7EA9">
      <w:pPr>
        <w:pStyle w:val="1"/>
        <w:shd w:val="clear" w:color="auto" w:fill="auto"/>
        <w:spacing w:after="280"/>
        <w:ind w:firstLine="740"/>
        <w:jc w:val="both"/>
      </w:pPr>
      <w: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w:t>
      </w:r>
    </w:p>
    <w:p w:rsidR="001944A6" w:rsidRDefault="008D7EA9">
      <w:pPr>
        <w:pStyle w:val="1"/>
        <w:shd w:val="clear" w:color="auto" w:fill="auto"/>
        <w:tabs>
          <w:tab w:val="left" w:pos="7930"/>
        </w:tabs>
        <w:ind w:firstLine="0"/>
        <w:jc w:val="both"/>
      </w:pPr>
      <w: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tab/>
        <w:t>информационно</w:t>
      </w:r>
      <w:r>
        <w:softHyphen/>
      </w:r>
    </w:p>
    <w:p w:rsidR="001944A6" w:rsidRDefault="008D7EA9">
      <w:pPr>
        <w:pStyle w:val="1"/>
        <w:shd w:val="clear" w:color="auto" w:fill="auto"/>
        <w:ind w:firstLine="0"/>
        <w:jc w:val="both"/>
      </w:pPr>
      <w: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1944A6" w:rsidRDefault="008D7EA9">
      <w:pPr>
        <w:pStyle w:val="1"/>
        <w:shd w:val="clear" w:color="auto" w:fill="auto"/>
        <w:ind w:firstLine="720"/>
        <w:jc w:val="both"/>
      </w:pPr>
      <w:r>
        <w:t xml:space="preserve">Уведомление о планируемом строительстве, уведомление об изменении </w:t>
      </w:r>
      <w:r>
        <w:lastRenderedPageBreak/>
        <w:t>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sidR="00E47152">
        <w:t>-</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944A6" w:rsidRDefault="008D7EA9">
      <w:pPr>
        <w:pStyle w:val="1"/>
        <w:shd w:val="clear" w:color="auto" w:fill="auto"/>
        <w:ind w:firstLine="72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944A6" w:rsidRDefault="008D7EA9">
      <w:pPr>
        <w:pStyle w:val="1"/>
        <w:shd w:val="clear" w:color="auto" w:fill="auto"/>
        <w:tabs>
          <w:tab w:val="left" w:pos="1086"/>
        </w:tabs>
        <w:spacing w:after="280"/>
        <w:ind w:firstLine="740"/>
        <w:jc w:val="both"/>
      </w:pPr>
      <w:r>
        <w:t>б)</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944A6" w:rsidRPr="00E47152" w:rsidRDefault="008D7EA9">
      <w:pPr>
        <w:pStyle w:val="1"/>
        <w:shd w:val="clear" w:color="auto" w:fill="auto"/>
        <w:spacing w:after="280"/>
        <w:ind w:firstLine="0"/>
        <w:jc w:val="center"/>
        <w:rPr>
          <w:b/>
          <w:bCs/>
        </w:rPr>
      </w:pPr>
      <w:r w:rsidRPr="00E47152">
        <w:rPr>
          <w:b/>
          <w:bCs/>
        </w:rPr>
        <w:lastRenderedPageBreak/>
        <w:t>Иные требования, в том числе учитывающие особенности предоставления</w:t>
      </w:r>
      <w:r w:rsidRPr="00E47152">
        <w:rPr>
          <w:b/>
          <w:bCs/>
        </w:rPr>
        <w:br/>
        <w:t>муниципальной услуги в многофункциональных центрах,</w:t>
      </w:r>
      <w:r w:rsidRPr="00E47152">
        <w:rPr>
          <w:b/>
          <w:bCs/>
        </w:rPr>
        <w:br/>
        <w:t>особенности предоставления муниципально</w:t>
      </w:r>
      <w:r w:rsidR="00E47152">
        <w:rPr>
          <w:b/>
          <w:bCs/>
        </w:rPr>
        <w:t>й</w:t>
      </w:r>
      <w:r w:rsidRPr="00E47152">
        <w:rPr>
          <w:b/>
          <w:bCs/>
        </w:rPr>
        <w:t xml:space="preserve"> услуги по</w:t>
      </w:r>
      <w:r w:rsidRPr="00E47152">
        <w:rPr>
          <w:b/>
          <w:bCs/>
        </w:rPr>
        <w:br/>
        <w:t>экстерриториальному принципу и особенности предоставления</w:t>
      </w:r>
      <w:r w:rsidRPr="00E47152">
        <w:rPr>
          <w:b/>
          <w:bCs/>
        </w:rPr>
        <w:br/>
        <w:t>муниципальной</w:t>
      </w:r>
      <w:r w:rsidR="00E47152">
        <w:rPr>
          <w:b/>
          <w:bCs/>
        </w:rPr>
        <w:t xml:space="preserve"> </w:t>
      </w:r>
      <w:r w:rsidRPr="00E47152">
        <w:rPr>
          <w:b/>
          <w:bCs/>
        </w:rPr>
        <w:t>услуги в электронной форме</w:t>
      </w:r>
    </w:p>
    <w:p w:rsidR="001944A6" w:rsidRDefault="008D7EA9">
      <w:pPr>
        <w:pStyle w:val="1"/>
        <w:numPr>
          <w:ilvl w:val="0"/>
          <w:numId w:val="3"/>
        </w:numPr>
        <w:shd w:val="clear" w:color="auto" w:fill="auto"/>
        <w:tabs>
          <w:tab w:val="left" w:pos="1273"/>
        </w:tabs>
        <w:ind w:firstLine="740"/>
        <w:jc w:val="both"/>
      </w:pPr>
      <w: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1944A6" w:rsidRDefault="008D7EA9">
      <w:pPr>
        <w:pStyle w:val="1"/>
        <w:shd w:val="clear" w:color="auto" w:fill="auto"/>
        <w:tabs>
          <w:tab w:val="left" w:pos="1066"/>
        </w:tabs>
        <w:ind w:firstLine="740"/>
        <w:jc w:val="both"/>
      </w:pPr>
      <w:r>
        <w:t>а)</w:t>
      </w:r>
      <w:r>
        <w:tab/>
      </w:r>
      <w:r>
        <w:rPr>
          <w:lang w:val="en-US" w:eastAsia="en-US" w:bidi="en-US"/>
        </w:rPr>
        <w:t>xml</w:t>
      </w:r>
      <w:r w:rsidRPr="00FF2059">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FF2059">
        <w:rPr>
          <w:lang w:eastAsia="en-US" w:bidi="en-US"/>
        </w:rPr>
        <w:t>;</w:t>
      </w:r>
    </w:p>
    <w:p w:rsidR="001944A6" w:rsidRDefault="008D7EA9">
      <w:pPr>
        <w:pStyle w:val="1"/>
        <w:shd w:val="clear" w:color="auto" w:fill="auto"/>
        <w:tabs>
          <w:tab w:val="left" w:pos="1086"/>
        </w:tabs>
        <w:ind w:firstLine="740"/>
        <w:jc w:val="both"/>
      </w:pPr>
      <w:r>
        <w:t>б)</w:t>
      </w:r>
      <w:r>
        <w:tab/>
      </w:r>
      <w:r>
        <w:rPr>
          <w:lang w:val="en-US" w:eastAsia="en-US" w:bidi="en-US"/>
        </w:rPr>
        <w:t>doc</w:t>
      </w:r>
      <w:r w:rsidRPr="00FF2059">
        <w:rPr>
          <w:lang w:eastAsia="en-US" w:bidi="en-US"/>
        </w:rPr>
        <w:t xml:space="preserve">, </w:t>
      </w:r>
      <w:r>
        <w:rPr>
          <w:lang w:val="en-US" w:eastAsia="en-US" w:bidi="en-US"/>
        </w:rPr>
        <w:t>docx</w:t>
      </w:r>
      <w:r w:rsidRPr="00FF2059">
        <w:rPr>
          <w:lang w:eastAsia="en-US" w:bidi="en-US"/>
        </w:rPr>
        <w:t xml:space="preserve">, </w:t>
      </w:r>
      <w:proofErr w:type="spellStart"/>
      <w:r>
        <w:rPr>
          <w:lang w:val="en-US" w:eastAsia="en-US" w:bidi="en-US"/>
        </w:rPr>
        <w:t>odt</w:t>
      </w:r>
      <w:proofErr w:type="spellEnd"/>
      <w:r w:rsidRPr="00FF2059">
        <w:rPr>
          <w:lang w:eastAsia="en-US" w:bidi="en-US"/>
        </w:rPr>
        <w:t xml:space="preserve"> </w:t>
      </w:r>
      <w:r>
        <w:t>- для документов с текстовым содержанием, не включающим формулы;</w:t>
      </w:r>
    </w:p>
    <w:p w:rsidR="001944A6" w:rsidRDefault="008D7EA9">
      <w:pPr>
        <w:pStyle w:val="1"/>
        <w:shd w:val="clear" w:color="auto" w:fill="auto"/>
        <w:ind w:firstLine="740"/>
        <w:jc w:val="both"/>
      </w:pPr>
      <w:r>
        <w:t xml:space="preserve">в) </w:t>
      </w:r>
      <w:r>
        <w:rPr>
          <w:lang w:val="en-US" w:eastAsia="en-US" w:bidi="en-US"/>
        </w:rPr>
        <w:t>pdf</w:t>
      </w:r>
      <w:r w:rsidRPr="00FF2059">
        <w:rPr>
          <w:lang w:eastAsia="en-US" w:bidi="en-US"/>
        </w:rPr>
        <w:t xml:space="preserve">, </w:t>
      </w:r>
      <w:r>
        <w:rPr>
          <w:lang w:val="en-US" w:eastAsia="en-US" w:bidi="en-US"/>
        </w:rPr>
        <w:t>jpg</w:t>
      </w:r>
      <w:r w:rsidRPr="00FF2059">
        <w:rPr>
          <w:lang w:eastAsia="en-US" w:bidi="en-US"/>
        </w:rPr>
        <w:t xml:space="preserve">, </w:t>
      </w:r>
      <w:r>
        <w:rPr>
          <w:lang w:val="en-US" w:eastAsia="en-US" w:bidi="en-US"/>
        </w:rPr>
        <w:t>jpeg</w:t>
      </w:r>
      <w:r w:rsidRPr="00FF2059">
        <w:rPr>
          <w:lang w:eastAsia="en-US" w:bidi="en-US"/>
        </w:rPr>
        <w:t xml:space="preserve">, </w:t>
      </w:r>
      <w:proofErr w:type="spellStart"/>
      <w:r>
        <w:rPr>
          <w:lang w:val="en-US" w:eastAsia="en-US" w:bidi="en-US"/>
        </w:rPr>
        <w:t>png</w:t>
      </w:r>
      <w:proofErr w:type="spellEnd"/>
      <w:r w:rsidRPr="00FF2059">
        <w:rPr>
          <w:lang w:eastAsia="en-US" w:bidi="en-US"/>
        </w:rPr>
        <w:t xml:space="preserve">, </w:t>
      </w:r>
      <w:r>
        <w:rPr>
          <w:lang w:val="en-US" w:eastAsia="en-US" w:bidi="en-US"/>
        </w:rPr>
        <w:t>bmp</w:t>
      </w:r>
      <w:r w:rsidRPr="00FF2059">
        <w:rPr>
          <w:lang w:eastAsia="en-US" w:bidi="en-US"/>
        </w:rPr>
        <w:t xml:space="preserve">, </w:t>
      </w:r>
      <w:r>
        <w:rPr>
          <w:lang w:val="en-US" w:eastAsia="en-US" w:bidi="en-US"/>
        </w:rPr>
        <w:t>tiff</w:t>
      </w:r>
      <w:r w:rsidRPr="00FF2059">
        <w:rPr>
          <w:lang w:eastAsia="en-US"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944A6" w:rsidRDefault="008D7EA9">
      <w:pPr>
        <w:pStyle w:val="1"/>
        <w:shd w:val="clear" w:color="auto" w:fill="auto"/>
        <w:tabs>
          <w:tab w:val="left" w:pos="1072"/>
        </w:tabs>
        <w:ind w:firstLine="740"/>
        <w:jc w:val="both"/>
      </w:pPr>
      <w:r>
        <w:t>г)</w:t>
      </w:r>
      <w:r>
        <w:tab/>
      </w:r>
      <w:r>
        <w:rPr>
          <w:lang w:val="en-US" w:eastAsia="en-US" w:bidi="en-US"/>
        </w:rPr>
        <w:t>zip</w:t>
      </w:r>
      <w:r w:rsidRPr="00FF2059">
        <w:rPr>
          <w:lang w:eastAsia="en-US" w:bidi="en-US"/>
        </w:rPr>
        <w:t xml:space="preserve">, </w:t>
      </w:r>
      <w:proofErr w:type="spellStart"/>
      <w:r>
        <w:rPr>
          <w:lang w:val="en-US" w:eastAsia="en-US" w:bidi="en-US"/>
        </w:rPr>
        <w:t>rar</w:t>
      </w:r>
      <w:proofErr w:type="spellEnd"/>
      <w:r w:rsidRPr="00FF2059">
        <w:rPr>
          <w:lang w:eastAsia="en-US" w:bidi="en-US"/>
        </w:rPr>
        <w:t xml:space="preserve"> - </w:t>
      </w:r>
      <w:r>
        <w:t>для сжатых документов в один файл;</w:t>
      </w:r>
    </w:p>
    <w:p w:rsidR="001944A6" w:rsidRDefault="008D7EA9">
      <w:pPr>
        <w:pStyle w:val="1"/>
        <w:shd w:val="clear" w:color="auto" w:fill="auto"/>
        <w:tabs>
          <w:tab w:val="left" w:pos="1198"/>
        </w:tabs>
        <w:ind w:firstLine="740"/>
        <w:jc w:val="both"/>
      </w:pPr>
      <w:r>
        <w:t>д)</w:t>
      </w:r>
      <w:r>
        <w:tab/>
      </w:r>
      <w:r>
        <w:rPr>
          <w:lang w:val="en-US" w:eastAsia="en-US" w:bidi="en-US"/>
        </w:rPr>
        <w:t>sig</w:t>
      </w:r>
      <w:r w:rsidRPr="00FF2059">
        <w:rPr>
          <w:lang w:eastAsia="en-US" w:bidi="en-US"/>
        </w:rPr>
        <w:t xml:space="preserve"> </w:t>
      </w:r>
      <w:r>
        <w:t>- для открепленной усиленной квалифицированной электронной подписи.</w:t>
      </w:r>
    </w:p>
    <w:p w:rsidR="001944A6" w:rsidRDefault="008D7EA9">
      <w:pPr>
        <w:pStyle w:val="1"/>
        <w:numPr>
          <w:ilvl w:val="0"/>
          <w:numId w:val="3"/>
        </w:numPr>
        <w:shd w:val="clear" w:color="auto" w:fill="auto"/>
        <w:tabs>
          <w:tab w:val="left" w:pos="1268"/>
        </w:tabs>
        <w:ind w:firstLine="740"/>
        <w:jc w:val="both"/>
      </w:pPr>
      <w: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FF2059">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944A6" w:rsidRDefault="008D7EA9">
      <w:pPr>
        <w:pStyle w:val="1"/>
        <w:shd w:val="clear" w:color="auto" w:fill="auto"/>
        <w:spacing w:after="280"/>
        <w:ind w:firstLine="740"/>
        <w:jc w:val="both"/>
      </w:pPr>
      <w:r>
        <w:t>"черно-белый" (при отсутствии в документе графических изображений и (или) цветного текста);</w:t>
      </w:r>
    </w:p>
    <w:p w:rsidR="001944A6" w:rsidRDefault="008D7EA9">
      <w:pPr>
        <w:pStyle w:val="1"/>
        <w:shd w:val="clear" w:color="auto" w:fill="auto"/>
        <w:ind w:firstLine="720"/>
        <w:jc w:val="both"/>
      </w:pPr>
      <w:r>
        <w:t>"оттенки серого" (при наличии в документе графических изображений, отличных от цветного графического изображения);</w:t>
      </w:r>
    </w:p>
    <w:p w:rsidR="001944A6" w:rsidRDefault="008D7EA9">
      <w:pPr>
        <w:pStyle w:val="1"/>
        <w:shd w:val="clear" w:color="auto" w:fill="auto"/>
        <w:ind w:firstLine="720"/>
        <w:jc w:val="both"/>
      </w:pPr>
      <w:r>
        <w:t>"цветной" или "режим полной цветопередачи" (при наличии в документе цветных графических изображений либо цветного текста).</w:t>
      </w:r>
    </w:p>
    <w:p w:rsidR="001944A6" w:rsidRDefault="008D7EA9">
      <w:pPr>
        <w:pStyle w:val="1"/>
        <w:shd w:val="clear" w:color="auto" w:fill="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1944A6" w:rsidRDefault="008D7EA9">
      <w:pPr>
        <w:pStyle w:val="1"/>
        <w:numPr>
          <w:ilvl w:val="0"/>
          <w:numId w:val="3"/>
        </w:numPr>
        <w:shd w:val="clear" w:color="auto" w:fill="auto"/>
        <w:tabs>
          <w:tab w:val="left" w:pos="1273"/>
        </w:tabs>
        <w:ind w:firstLine="720"/>
        <w:jc w:val="both"/>
      </w:pPr>
      <w: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1944A6" w:rsidRDefault="008D7EA9">
      <w:pPr>
        <w:pStyle w:val="1"/>
        <w:numPr>
          <w:ilvl w:val="0"/>
          <w:numId w:val="3"/>
        </w:numPr>
        <w:shd w:val="clear" w:color="auto" w:fill="auto"/>
        <w:tabs>
          <w:tab w:val="left" w:pos="1273"/>
        </w:tabs>
        <w:ind w:firstLine="720"/>
        <w:jc w:val="both"/>
      </w:pPr>
      <w:r>
        <w:t>Исчерпывающий перечень документов, необходимых для предоставления услуги, подлежащих представлению заявителем самостоятельно:</w:t>
      </w:r>
    </w:p>
    <w:p w:rsidR="001944A6" w:rsidRDefault="008D7EA9">
      <w:pPr>
        <w:pStyle w:val="1"/>
        <w:shd w:val="clear" w:color="auto" w:fill="auto"/>
        <w:tabs>
          <w:tab w:val="left" w:pos="1066"/>
        </w:tabs>
        <w:ind w:firstLine="720"/>
        <w:jc w:val="both"/>
      </w:pPr>
      <w:r>
        <w:t>а)</w:t>
      </w:r>
      <w:r>
        <w:tab/>
        <w:t xml:space="preserve">уведомление о планируемом строительстве, уведомление об изменении параметров. В случае их представления в электронной форме посредством Единого </w:t>
      </w:r>
      <w:r>
        <w:lastRenderedPageBreak/>
        <w:t xml:space="preserve">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w:t>
      </w:r>
      <w:r>
        <w:rPr>
          <w:lang w:val="en-US" w:eastAsia="en-US" w:bidi="en-US"/>
        </w:rPr>
        <w:t>c</w:t>
      </w:r>
      <w:r w:rsidRPr="00FF2059">
        <w:rPr>
          <w:lang w:eastAsia="en-US" w:bidi="en-US"/>
        </w:rPr>
        <w:t xml:space="preserve"> </w:t>
      </w:r>
      <w:r>
        <w:t>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1944A6" w:rsidRDefault="008D7EA9">
      <w:pPr>
        <w:pStyle w:val="1"/>
        <w:shd w:val="clear" w:color="auto" w:fill="auto"/>
        <w:tabs>
          <w:tab w:val="left" w:pos="1086"/>
        </w:tabs>
        <w:ind w:firstLine="720"/>
        <w:jc w:val="both"/>
      </w:pPr>
      <w:r>
        <w:t>б)</w:t>
      </w:r>
      <w:r>
        <w:tab/>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944A6" w:rsidRDefault="008D7EA9">
      <w:pPr>
        <w:pStyle w:val="1"/>
        <w:shd w:val="clear" w:color="auto" w:fill="auto"/>
        <w:tabs>
          <w:tab w:val="left" w:pos="1071"/>
        </w:tabs>
        <w:ind w:firstLine="720"/>
        <w:jc w:val="both"/>
      </w:pPr>
      <w:r>
        <w:t>в)</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944A6" w:rsidRDefault="008D7EA9">
      <w:pPr>
        <w:pStyle w:val="1"/>
        <w:shd w:val="clear" w:color="auto" w:fill="auto"/>
        <w:tabs>
          <w:tab w:val="left" w:pos="1057"/>
        </w:tabs>
        <w:ind w:firstLine="720"/>
        <w:jc w:val="both"/>
      </w:pPr>
      <w:r>
        <w:t>г)</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944A6" w:rsidRDefault="008D7EA9">
      <w:pPr>
        <w:pStyle w:val="1"/>
        <w:shd w:val="clear" w:color="auto" w:fill="auto"/>
        <w:tabs>
          <w:tab w:val="left" w:pos="1086"/>
        </w:tabs>
        <w:ind w:firstLine="720"/>
        <w:jc w:val="both"/>
      </w:pPr>
      <w:r>
        <w:t>д)</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944A6" w:rsidRDefault="008D7EA9">
      <w:pPr>
        <w:pStyle w:val="1"/>
        <w:shd w:val="clear" w:color="auto" w:fill="auto"/>
        <w:tabs>
          <w:tab w:val="left" w:pos="1066"/>
        </w:tabs>
        <w:ind w:firstLine="720"/>
        <w:jc w:val="both"/>
      </w:pPr>
      <w:r>
        <w:t>е)</w:t>
      </w:r>
      <w: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sz w:val="18"/>
          <w:szCs w:val="18"/>
          <w:vertAlign w:val="superscript"/>
        </w:rPr>
        <w:t>1</w:t>
      </w:r>
      <w:r>
        <w:rPr>
          <w:sz w:val="18"/>
          <w:szCs w:val="18"/>
        </w:rPr>
        <w:t xml:space="preserve"> </w:t>
      </w:r>
      <w:r>
        <w:t>Градостроительного кодекса Российской Федерации.</w:t>
      </w:r>
    </w:p>
    <w:p w:rsidR="001944A6" w:rsidRDefault="008D7EA9">
      <w:pPr>
        <w:pStyle w:val="1"/>
        <w:shd w:val="clear" w:color="auto" w:fill="auto"/>
        <w:spacing w:after="280"/>
        <w:ind w:firstLine="720"/>
        <w:jc w:val="both"/>
      </w:pPr>
      <w: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w:t>
      </w:r>
      <w:r>
        <w:lastRenderedPageBreak/>
        <w:t>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944A6" w:rsidRPr="00E47152" w:rsidRDefault="008D7EA9" w:rsidP="00E47152">
      <w:pPr>
        <w:pStyle w:val="1"/>
        <w:shd w:val="clear" w:color="auto" w:fill="auto"/>
        <w:spacing w:after="280"/>
        <w:ind w:firstLine="1140"/>
        <w:jc w:val="center"/>
        <w:rPr>
          <w:b/>
          <w:bCs/>
        </w:rPr>
      </w:pPr>
      <w:r w:rsidRPr="00E47152">
        <w:rPr>
          <w:b/>
          <w:bCs/>
        </w:rPr>
        <w:t>Исчерпывающий перечень документов и сведений, необходимых в соответствии с нормативными правовыми актами для предоставления муниципально</w:t>
      </w:r>
      <w:r w:rsidR="00E47152" w:rsidRPr="00E47152">
        <w:rPr>
          <w:b/>
          <w:bCs/>
        </w:rPr>
        <w:t>й</w:t>
      </w:r>
      <w:r w:rsidRPr="00E47152">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944A6" w:rsidRDefault="008D7EA9">
      <w:pPr>
        <w:pStyle w:val="1"/>
        <w:numPr>
          <w:ilvl w:val="0"/>
          <w:numId w:val="3"/>
        </w:numPr>
        <w:shd w:val="clear" w:color="auto" w:fill="auto"/>
        <w:tabs>
          <w:tab w:val="left" w:pos="1273"/>
        </w:tabs>
        <w:ind w:firstLine="720"/>
        <w:jc w:val="both"/>
      </w:pPr>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944A6" w:rsidRDefault="008D7EA9">
      <w:pPr>
        <w:pStyle w:val="1"/>
        <w:shd w:val="clear" w:color="auto" w:fill="auto"/>
        <w:tabs>
          <w:tab w:val="left" w:pos="1066"/>
        </w:tabs>
        <w:ind w:firstLine="720"/>
        <w:jc w:val="both"/>
      </w:pPr>
      <w:r>
        <w:t>а)</w:t>
      </w:r>
      <w: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1944A6" w:rsidRDefault="008D7EA9">
      <w:pPr>
        <w:pStyle w:val="1"/>
        <w:shd w:val="clear" w:color="auto" w:fill="auto"/>
        <w:tabs>
          <w:tab w:val="left" w:pos="1086"/>
        </w:tabs>
        <w:ind w:firstLine="720"/>
        <w:jc w:val="both"/>
      </w:pPr>
      <w:r>
        <w:t>б)</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944A6" w:rsidRDefault="008D7EA9">
      <w:pPr>
        <w:pStyle w:val="1"/>
        <w:shd w:val="clear" w:color="auto" w:fill="auto"/>
        <w:tabs>
          <w:tab w:val="left" w:pos="1303"/>
        </w:tabs>
        <w:spacing w:after="280"/>
        <w:ind w:firstLine="740"/>
        <w:jc w:val="both"/>
      </w:pPr>
      <w:r>
        <w:t>в)</w:t>
      </w:r>
      <w: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944A6" w:rsidRPr="00E47152" w:rsidRDefault="008D7EA9">
      <w:pPr>
        <w:pStyle w:val="1"/>
        <w:shd w:val="clear" w:color="auto" w:fill="auto"/>
        <w:spacing w:after="280"/>
        <w:ind w:left="140" w:firstLine="1060"/>
        <w:jc w:val="both"/>
        <w:rPr>
          <w:b/>
          <w:bCs/>
        </w:rPr>
      </w:pPr>
      <w:r w:rsidRPr="004D364C">
        <w:rPr>
          <w:b/>
          <w:bCs/>
        </w:rPr>
        <w:t>Срок и порядок регистрации запроса заявителя о предоставлении муниципальной услуги, в том числе в электронной форме</w:t>
      </w:r>
    </w:p>
    <w:p w:rsidR="001944A6" w:rsidRDefault="008D7EA9">
      <w:pPr>
        <w:pStyle w:val="1"/>
        <w:numPr>
          <w:ilvl w:val="0"/>
          <w:numId w:val="3"/>
        </w:numPr>
        <w:shd w:val="clear" w:color="auto" w:fill="auto"/>
        <w:tabs>
          <w:tab w:val="left" w:pos="1407"/>
        </w:tabs>
        <w:ind w:firstLine="740"/>
        <w:jc w:val="both"/>
      </w:pPr>
      <w:r>
        <w:t xml:space="preserve">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w:t>
      </w:r>
      <w:r>
        <w:lastRenderedPageBreak/>
        <w:t>государственной власти, орган местного самоуправления, осуществляется не позднее одного рабочего дня, следующего за днем его поступления.</w:t>
      </w:r>
    </w:p>
    <w:p w:rsidR="001944A6" w:rsidRDefault="008D7EA9">
      <w:pPr>
        <w:pStyle w:val="1"/>
        <w:shd w:val="clear" w:color="auto" w:fill="auto"/>
        <w:ind w:firstLine="740"/>
        <w:jc w:val="both"/>
      </w:pPr>
      <w: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1944A6" w:rsidRDefault="008D7EA9">
      <w:pPr>
        <w:pStyle w:val="1"/>
        <w:shd w:val="clear" w:color="auto" w:fill="auto"/>
        <w:spacing w:after="280"/>
        <w:ind w:firstLine="740"/>
        <w:jc w:val="both"/>
      </w:pPr>
      <w: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1944A6" w:rsidRPr="004D364C" w:rsidRDefault="008D7EA9">
      <w:pPr>
        <w:pStyle w:val="1"/>
        <w:shd w:val="clear" w:color="auto" w:fill="auto"/>
        <w:spacing w:after="280"/>
        <w:ind w:firstLine="0"/>
        <w:jc w:val="center"/>
        <w:rPr>
          <w:b/>
          <w:bCs/>
        </w:rPr>
      </w:pPr>
      <w:r w:rsidRPr="004D364C">
        <w:rPr>
          <w:b/>
          <w:bCs/>
        </w:rPr>
        <w:t>Срок предоставления муниципальной услуги, в том</w:t>
      </w:r>
      <w:r w:rsidRPr="004D364C">
        <w:rPr>
          <w:b/>
          <w:bCs/>
        </w:rPr>
        <w:br/>
        <w:t>числе с учетом необходимости обращения в организации, участвующие в</w:t>
      </w:r>
      <w:r w:rsidRPr="004D364C">
        <w:rPr>
          <w:b/>
          <w:bCs/>
        </w:rPr>
        <w:br/>
        <w:t>предоставлении муниципальной услуги, срок</w:t>
      </w:r>
      <w:r w:rsidRPr="004D364C">
        <w:rPr>
          <w:b/>
          <w:bCs/>
        </w:rPr>
        <w:br/>
        <w:t>приостановления предоставления государственной (муниципальной) услуги,</w:t>
      </w:r>
      <w:r w:rsidRPr="004D364C">
        <w:rPr>
          <w:b/>
          <w:bCs/>
        </w:rPr>
        <w:br/>
        <w:t>срок выдачи (направления) документов, являющихся результатом</w:t>
      </w:r>
      <w:r w:rsidRPr="004D364C">
        <w:rPr>
          <w:b/>
          <w:bCs/>
        </w:rPr>
        <w:br/>
        <w:t>предоставления муниципальной услуги</w:t>
      </w:r>
    </w:p>
    <w:p w:rsidR="001944A6" w:rsidRDefault="008D7EA9">
      <w:pPr>
        <w:pStyle w:val="1"/>
        <w:numPr>
          <w:ilvl w:val="0"/>
          <w:numId w:val="3"/>
        </w:numPr>
        <w:shd w:val="clear" w:color="auto" w:fill="auto"/>
        <w:tabs>
          <w:tab w:val="left" w:pos="1437"/>
        </w:tabs>
        <w:ind w:firstLine="740"/>
        <w:jc w:val="both"/>
      </w:pPr>
      <w:r>
        <w:t>Срок предоставления услуги составляет:</w:t>
      </w:r>
    </w:p>
    <w:p w:rsidR="001944A6" w:rsidRDefault="008D7EA9">
      <w:pPr>
        <w:pStyle w:val="1"/>
        <w:shd w:val="clear" w:color="auto" w:fill="auto"/>
        <w:ind w:firstLine="740"/>
        <w:jc w:val="both"/>
      </w:pPr>
      <w: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Pr>
          <w:sz w:val="18"/>
          <w:szCs w:val="18"/>
          <w:vertAlign w:val="superscript"/>
        </w:rPr>
        <w:t>1</w:t>
      </w:r>
      <w:r>
        <w:rPr>
          <w:sz w:val="18"/>
          <w:szCs w:val="18"/>
        </w:rPr>
        <w:t xml:space="preserve"> </w:t>
      </w:r>
      <w:r>
        <w:t>Градостроительного кодекса Российской Федерации;</w:t>
      </w:r>
    </w:p>
    <w:p w:rsidR="001944A6" w:rsidRDefault="008D7EA9">
      <w:pPr>
        <w:pStyle w:val="1"/>
        <w:shd w:val="clear" w:color="auto" w:fill="auto"/>
        <w:spacing w:after="280"/>
        <w:ind w:firstLine="740"/>
        <w:jc w:val="both"/>
      </w:pPr>
      <w: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Pr>
          <w:sz w:val="18"/>
          <w:szCs w:val="18"/>
          <w:vertAlign w:val="superscript"/>
        </w:rPr>
        <w:t xml:space="preserve">1 </w:t>
      </w:r>
      <w:r>
        <w:t>Градостроительного кодекса Российской Федерации.</w:t>
      </w:r>
    </w:p>
    <w:p w:rsidR="001944A6" w:rsidRPr="004D364C" w:rsidRDefault="008D7EA9">
      <w:pPr>
        <w:pStyle w:val="1"/>
        <w:shd w:val="clear" w:color="auto" w:fill="auto"/>
        <w:spacing w:after="280"/>
        <w:ind w:left="1320" w:hanging="580"/>
        <w:jc w:val="both"/>
        <w:rPr>
          <w:b/>
          <w:bCs/>
        </w:rPr>
      </w:pPr>
      <w:r w:rsidRPr="004D364C">
        <w:rPr>
          <w:b/>
          <w:bCs/>
        </w:rPr>
        <w:t>Исчерпывающий перечень оснований для приостановления или отказа в предоставлении муниципальной услуги</w:t>
      </w:r>
    </w:p>
    <w:p w:rsidR="001944A6" w:rsidRDefault="008D7EA9">
      <w:pPr>
        <w:pStyle w:val="1"/>
        <w:numPr>
          <w:ilvl w:val="0"/>
          <w:numId w:val="3"/>
        </w:numPr>
        <w:shd w:val="clear" w:color="auto" w:fill="auto"/>
        <w:tabs>
          <w:tab w:val="left" w:pos="1422"/>
        </w:tabs>
        <w:ind w:firstLine="740"/>
        <w:jc w:val="both"/>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944A6" w:rsidRDefault="008D7EA9">
      <w:pPr>
        <w:pStyle w:val="1"/>
        <w:shd w:val="clear" w:color="auto" w:fill="auto"/>
        <w:spacing w:after="280"/>
        <w:ind w:firstLine="740"/>
        <w:jc w:val="both"/>
      </w:pPr>
      <w: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1944A6" w:rsidRPr="004D364C" w:rsidRDefault="008D7EA9">
      <w:pPr>
        <w:pStyle w:val="1"/>
        <w:shd w:val="clear" w:color="auto" w:fill="auto"/>
        <w:spacing w:after="280"/>
        <w:ind w:firstLine="740"/>
        <w:jc w:val="both"/>
        <w:rPr>
          <w:b/>
          <w:bCs/>
        </w:rPr>
      </w:pPr>
      <w:r w:rsidRPr="004D364C">
        <w:rPr>
          <w:b/>
          <w:bCs/>
        </w:rPr>
        <w:t>Исчерпывающий перечень оснований для отказа в приеме документов, необходимых для предоставления муниципальной услуги</w:t>
      </w:r>
    </w:p>
    <w:p w:rsidR="001944A6" w:rsidRDefault="008D7EA9">
      <w:pPr>
        <w:pStyle w:val="1"/>
        <w:numPr>
          <w:ilvl w:val="0"/>
          <w:numId w:val="3"/>
        </w:numPr>
        <w:shd w:val="clear" w:color="auto" w:fill="auto"/>
        <w:tabs>
          <w:tab w:val="left" w:pos="1422"/>
        </w:tabs>
        <w:ind w:firstLine="740"/>
        <w:jc w:val="both"/>
      </w:pPr>
      <w:r>
        <w:lastRenderedPageBreak/>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1944A6" w:rsidRDefault="008D7EA9">
      <w:pPr>
        <w:pStyle w:val="1"/>
        <w:shd w:val="clear" w:color="auto" w:fill="auto"/>
        <w:ind w:firstLine="740"/>
        <w:jc w:val="both"/>
      </w:pPr>
      <w: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1944A6" w:rsidRDefault="008D7EA9">
      <w:pPr>
        <w:pStyle w:val="1"/>
        <w:shd w:val="clear" w:color="auto" w:fill="auto"/>
        <w:ind w:firstLine="740"/>
        <w:jc w:val="both"/>
      </w:pPr>
      <w: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944A6" w:rsidRDefault="008D7EA9">
      <w:pPr>
        <w:pStyle w:val="1"/>
        <w:shd w:val="clear" w:color="auto" w:fill="auto"/>
        <w:tabs>
          <w:tab w:val="left" w:pos="1116"/>
        </w:tabs>
        <w:ind w:firstLine="740"/>
        <w:jc w:val="both"/>
      </w:pPr>
      <w:r>
        <w:t>в)</w:t>
      </w:r>
      <w:r>
        <w:tab/>
        <w:t>представленные документы содержат подчистки и исправления текста;</w:t>
      </w:r>
    </w:p>
    <w:p w:rsidR="001944A6" w:rsidRDefault="008D7EA9">
      <w:pPr>
        <w:pStyle w:val="1"/>
        <w:shd w:val="clear" w:color="auto" w:fill="auto"/>
        <w:tabs>
          <w:tab w:val="left" w:pos="1072"/>
        </w:tabs>
        <w:ind w:firstLine="740"/>
        <w:jc w:val="both"/>
      </w:pPr>
      <w:r>
        <w:t>г)</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944A6" w:rsidRDefault="008D7EA9">
      <w:pPr>
        <w:pStyle w:val="1"/>
        <w:shd w:val="clear" w:color="auto" w:fill="auto"/>
        <w:tabs>
          <w:tab w:val="left" w:pos="1101"/>
        </w:tabs>
        <w:ind w:firstLine="740"/>
        <w:jc w:val="both"/>
      </w:pPr>
      <w:r>
        <w:t>д)</w:t>
      </w:r>
      <w:r>
        <w:tab/>
        <w:t>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1944A6" w:rsidRDefault="008D7EA9">
      <w:pPr>
        <w:pStyle w:val="1"/>
        <w:shd w:val="clear" w:color="auto" w:fill="auto"/>
        <w:tabs>
          <w:tab w:val="left" w:pos="1081"/>
        </w:tabs>
        <w:ind w:firstLine="740"/>
        <w:jc w:val="both"/>
      </w:pPr>
      <w:r>
        <w:t>е)</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944A6" w:rsidRDefault="008D7EA9">
      <w:pPr>
        <w:pStyle w:val="1"/>
        <w:numPr>
          <w:ilvl w:val="0"/>
          <w:numId w:val="3"/>
        </w:numPr>
        <w:shd w:val="clear" w:color="auto" w:fill="auto"/>
        <w:tabs>
          <w:tab w:val="left" w:pos="1403"/>
        </w:tabs>
        <w:spacing w:after="280"/>
        <w:ind w:firstLine="74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1944A6" w:rsidRDefault="008D7EA9">
      <w:pPr>
        <w:pStyle w:val="1"/>
        <w:numPr>
          <w:ilvl w:val="0"/>
          <w:numId w:val="3"/>
        </w:numPr>
        <w:shd w:val="clear" w:color="auto" w:fill="auto"/>
        <w:tabs>
          <w:tab w:val="left" w:pos="1407"/>
        </w:tabs>
        <w:ind w:firstLine="74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1944A6" w:rsidRDefault="008D7EA9">
      <w:pPr>
        <w:pStyle w:val="1"/>
        <w:numPr>
          <w:ilvl w:val="0"/>
          <w:numId w:val="3"/>
        </w:numPr>
        <w:shd w:val="clear" w:color="auto" w:fill="auto"/>
        <w:tabs>
          <w:tab w:val="left" w:pos="1407"/>
        </w:tabs>
        <w:ind w:firstLine="74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1944A6" w:rsidRDefault="008D7EA9">
      <w:pPr>
        <w:pStyle w:val="1"/>
        <w:numPr>
          <w:ilvl w:val="0"/>
          <w:numId w:val="3"/>
        </w:numPr>
        <w:shd w:val="clear" w:color="auto" w:fill="auto"/>
        <w:tabs>
          <w:tab w:val="left" w:pos="1412"/>
        </w:tabs>
        <w:spacing w:after="280"/>
        <w:ind w:firstLine="740"/>
        <w:jc w:val="both"/>
      </w:pPr>
      <w:r>
        <w:t>В случае отсутствия в уведомлении о планируемом строительстве, уведомлении об изменении параметров сведений, предусмотренных частью 1 статьи 51</w:t>
      </w:r>
      <w:r>
        <w:rPr>
          <w:sz w:val="18"/>
          <w:szCs w:val="18"/>
          <w:vertAlign w:val="superscript"/>
        </w:rPr>
        <w:t>1</w:t>
      </w:r>
      <w:r>
        <w:rPr>
          <w:sz w:val="18"/>
          <w:szCs w:val="18"/>
        </w:rPr>
        <w:t xml:space="preserve"> </w:t>
      </w:r>
      <w:r>
        <w:t xml:space="preserve">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w:t>
      </w:r>
      <w:r>
        <w:lastRenderedPageBreak/>
        <w:t>считаются ненаправленными.</w:t>
      </w:r>
    </w:p>
    <w:p w:rsidR="004D364C" w:rsidRDefault="004D364C">
      <w:pPr>
        <w:pStyle w:val="1"/>
        <w:shd w:val="clear" w:color="auto" w:fill="auto"/>
        <w:spacing w:after="280"/>
        <w:ind w:firstLine="0"/>
        <w:jc w:val="center"/>
        <w:rPr>
          <w:b/>
          <w:bCs/>
        </w:rPr>
      </w:pPr>
    </w:p>
    <w:p w:rsidR="001944A6" w:rsidRPr="004D364C" w:rsidRDefault="008D7EA9">
      <w:pPr>
        <w:pStyle w:val="1"/>
        <w:shd w:val="clear" w:color="auto" w:fill="auto"/>
        <w:spacing w:after="280"/>
        <w:ind w:firstLine="0"/>
        <w:jc w:val="center"/>
        <w:rPr>
          <w:b/>
          <w:bCs/>
        </w:rPr>
      </w:pPr>
      <w:r w:rsidRPr="004D364C">
        <w:rPr>
          <w:b/>
          <w:bCs/>
        </w:rPr>
        <w:t>Описание результата предоставления муниципальной</w:t>
      </w:r>
      <w:r w:rsidR="004D364C">
        <w:rPr>
          <w:b/>
          <w:bCs/>
        </w:rPr>
        <w:t xml:space="preserve"> </w:t>
      </w:r>
      <w:r w:rsidRPr="004D364C">
        <w:rPr>
          <w:b/>
          <w:bCs/>
        </w:rPr>
        <w:t>услуги</w:t>
      </w:r>
    </w:p>
    <w:p w:rsidR="001944A6" w:rsidRDefault="008D7EA9">
      <w:pPr>
        <w:pStyle w:val="1"/>
        <w:numPr>
          <w:ilvl w:val="0"/>
          <w:numId w:val="3"/>
        </w:numPr>
        <w:shd w:val="clear" w:color="auto" w:fill="auto"/>
        <w:tabs>
          <w:tab w:val="left" w:pos="1437"/>
        </w:tabs>
        <w:ind w:firstLine="740"/>
        <w:jc w:val="both"/>
      </w:pPr>
      <w:r>
        <w:t>Результатом предоставления услуги является:</w:t>
      </w:r>
    </w:p>
    <w:p w:rsidR="001944A6" w:rsidRDefault="008D7EA9">
      <w:pPr>
        <w:pStyle w:val="1"/>
        <w:shd w:val="clear" w:color="auto" w:fill="auto"/>
        <w:ind w:firstLine="740"/>
        <w:jc w:val="both"/>
      </w:pPr>
      <w: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1944A6" w:rsidRDefault="008D7EA9">
      <w:pPr>
        <w:pStyle w:val="1"/>
        <w:shd w:val="clear" w:color="auto" w:fill="auto"/>
        <w:ind w:firstLine="740"/>
        <w:jc w:val="both"/>
      </w:pPr>
      <w:r>
        <w:t>б) уведомление о несоответствии в случае наличия оснований, указанных в пункте 2.20 настоящего Административного регламента.</w:t>
      </w:r>
    </w:p>
    <w:p w:rsidR="001944A6" w:rsidRDefault="008D7EA9">
      <w:pPr>
        <w:pStyle w:val="1"/>
        <w:numPr>
          <w:ilvl w:val="0"/>
          <w:numId w:val="3"/>
        </w:numPr>
        <w:shd w:val="clear" w:color="auto" w:fill="auto"/>
        <w:tabs>
          <w:tab w:val="left" w:pos="1412"/>
        </w:tabs>
        <w:ind w:firstLine="740"/>
        <w:jc w:val="both"/>
      </w:pPr>
      <w:r>
        <w:t xml:space="preserve">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w:t>
      </w:r>
      <w:proofErr w:type="spellStart"/>
      <w:r>
        <w:t>нормативно</w:t>
      </w:r>
      <w:r>
        <w:softHyphen/>
        <w:t>правовому</w:t>
      </w:r>
      <w:proofErr w:type="spellEnd"/>
      <w:r>
        <w:t xml:space="preserve"> регулированию в сфере строительства, архитектуры, градостроительства.</w:t>
      </w:r>
    </w:p>
    <w:p w:rsidR="001944A6" w:rsidRDefault="008D7EA9">
      <w:pPr>
        <w:pStyle w:val="1"/>
        <w:numPr>
          <w:ilvl w:val="0"/>
          <w:numId w:val="3"/>
        </w:numPr>
        <w:shd w:val="clear" w:color="auto" w:fill="auto"/>
        <w:tabs>
          <w:tab w:val="left" w:pos="1412"/>
        </w:tabs>
        <w:ind w:firstLine="740"/>
        <w:jc w:val="both"/>
      </w:pPr>
      <w:r>
        <w:t>Исчерпывающий перечень оснований для направления заявителю уведомления о несоответствии:</w:t>
      </w:r>
    </w:p>
    <w:p w:rsidR="001944A6" w:rsidRDefault="008D7EA9">
      <w:pPr>
        <w:pStyle w:val="1"/>
        <w:shd w:val="clear" w:color="auto" w:fill="auto"/>
        <w:ind w:firstLine="740"/>
        <w:jc w:val="both"/>
      </w:pPr>
      <w: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1944A6" w:rsidRDefault="008D7EA9">
      <w:pPr>
        <w:pStyle w:val="1"/>
        <w:shd w:val="clear" w:color="auto" w:fill="auto"/>
        <w:ind w:firstLine="740"/>
        <w:jc w:val="both"/>
      </w:pPr>
      <w: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944A6" w:rsidRDefault="008D7EA9">
      <w:pPr>
        <w:pStyle w:val="1"/>
        <w:shd w:val="clear" w:color="auto" w:fill="auto"/>
        <w:tabs>
          <w:tab w:val="left" w:pos="1071"/>
        </w:tabs>
        <w:ind w:firstLine="740"/>
        <w:jc w:val="both"/>
      </w:pPr>
      <w:r>
        <w:t>в)</w:t>
      </w:r>
      <w: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1944A6" w:rsidRDefault="008D7EA9">
      <w:pPr>
        <w:pStyle w:val="1"/>
        <w:shd w:val="clear" w:color="auto" w:fill="auto"/>
        <w:tabs>
          <w:tab w:val="left" w:pos="1057"/>
        </w:tabs>
        <w:ind w:firstLine="740"/>
        <w:jc w:val="both"/>
      </w:pPr>
      <w:r>
        <w:t>г)</w:t>
      </w:r>
      <w:r>
        <w:tab/>
        <w:t>в срок, указанный в части 9 статьи 51</w:t>
      </w:r>
      <w:r>
        <w:rPr>
          <w:sz w:val="18"/>
          <w:szCs w:val="18"/>
          <w:vertAlign w:val="superscript"/>
        </w:rPr>
        <w:t>1</w:t>
      </w:r>
      <w:r>
        <w:rPr>
          <w:sz w:val="18"/>
          <w:szCs w:val="18"/>
        </w:rPr>
        <w:t xml:space="preserve"> </w:t>
      </w:r>
      <w:r>
        <w:t xml:space="preserve">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w:t>
      </w:r>
      <w:r>
        <w:lastRenderedPageBreak/>
        <w:t>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944A6" w:rsidRDefault="008D7EA9">
      <w:pPr>
        <w:pStyle w:val="1"/>
        <w:numPr>
          <w:ilvl w:val="0"/>
          <w:numId w:val="3"/>
        </w:numPr>
        <w:shd w:val="clear" w:color="auto" w:fill="auto"/>
        <w:tabs>
          <w:tab w:val="left" w:pos="1407"/>
        </w:tabs>
        <w:ind w:firstLine="740"/>
        <w:jc w:val="both"/>
      </w:pPr>
      <w:r>
        <w:t>Результат предоставления услуги, указанный в пункте 2.18 настоящего Административного регламента:</w:t>
      </w:r>
    </w:p>
    <w:p w:rsidR="001944A6" w:rsidRDefault="008D7EA9">
      <w:pPr>
        <w:pStyle w:val="1"/>
        <w:shd w:val="clear" w:color="auto" w:fill="auto"/>
        <w:ind w:firstLine="84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1944A6" w:rsidRDefault="008D7EA9">
      <w:pPr>
        <w:pStyle w:val="1"/>
        <w:shd w:val="clear" w:color="auto" w:fill="auto"/>
        <w:spacing w:after="280"/>
        <w:ind w:firstLine="740"/>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944A6" w:rsidRPr="004D364C" w:rsidRDefault="008D7EA9">
      <w:pPr>
        <w:pStyle w:val="1"/>
        <w:shd w:val="clear" w:color="auto" w:fill="auto"/>
        <w:spacing w:after="280"/>
        <w:ind w:firstLine="0"/>
        <w:jc w:val="center"/>
        <w:rPr>
          <w:b/>
          <w:bCs/>
        </w:rPr>
      </w:pPr>
      <w:r w:rsidRPr="004D364C">
        <w:rPr>
          <w:b/>
          <w:bCs/>
        </w:rPr>
        <w:t>Порядок, размер и основания взимания государственной пошлины или</w:t>
      </w:r>
      <w:r w:rsidRPr="004D364C">
        <w:rPr>
          <w:b/>
          <w:bCs/>
        </w:rPr>
        <w:br/>
        <w:t>иной оплаты, взимаемой за предоставление муниципальной</w:t>
      </w:r>
      <w:r w:rsidR="004D364C">
        <w:rPr>
          <w:b/>
          <w:bCs/>
        </w:rPr>
        <w:t xml:space="preserve"> </w:t>
      </w:r>
      <w:r w:rsidRPr="004D364C">
        <w:rPr>
          <w:b/>
          <w:bCs/>
        </w:rPr>
        <w:t>услуги</w:t>
      </w:r>
    </w:p>
    <w:p w:rsidR="001944A6" w:rsidRDefault="008D7EA9">
      <w:pPr>
        <w:pStyle w:val="1"/>
        <w:numPr>
          <w:ilvl w:val="0"/>
          <w:numId w:val="3"/>
        </w:numPr>
        <w:shd w:val="clear" w:color="auto" w:fill="auto"/>
        <w:tabs>
          <w:tab w:val="left" w:pos="1437"/>
        </w:tabs>
        <w:ind w:firstLine="740"/>
        <w:jc w:val="both"/>
      </w:pPr>
      <w:r>
        <w:t>Предоставление услуги осуществляется без взимания платы.</w:t>
      </w:r>
    </w:p>
    <w:p w:rsidR="001944A6" w:rsidRDefault="008D7EA9">
      <w:pPr>
        <w:pStyle w:val="1"/>
        <w:numPr>
          <w:ilvl w:val="0"/>
          <w:numId w:val="3"/>
        </w:numPr>
        <w:shd w:val="clear" w:color="auto" w:fill="auto"/>
        <w:tabs>
          <w:tab w:val="left" w:pos="1407"/>
        </w:tabs>
        <w:spacing w:after="280"/>
        <w:ind w:firstLine="740"/>
        <w:jc w:val="both"/>
      </w:pPr>
      <w: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1944A6" w:rsidRDefault="008D7EA9" w:rsidP="004D364C">
      <w:pPr>
        <w:pStyle w:val="1"/>
        <w:shd w:val="clear" w:color="auto" w:fill="auto"/>
        <w:ind w:firstLine="709"/>
        <w:jc w:val="both"/>
      </w:pPr>
      <w: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1944A6" w:rsidRDefault="008D7EA9">
      <w:pPr>
        <w:pStyle w:val="1"/>
        <w:shd w:val="clear" w:color="auto" w:fill="auto"/>
        <w:ind w:firstLine="720"/>
        <w:jc w:val="both"/>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944A6" w:rsidRDefault="008D7EA9">
      <w:pPr>
        <w:pStyle w:val="1"/>
        <w:shd w:val="clear" w:color="auto" w:fill="auto"/>
        <w:ind w:firstLine="720"/>
        <w:jc w:val="both"/>
      </w:pPr>
      <w:r>
        <w:t>б) в электронной форме посредством электронной почты.</w:t>
      </w:r>
    </w:p>
    <w:p w:rsidR="001944A6" w:rsidRDefault="008D7EA9">
      <w:pPr>
        <w:pStyle w:val="1"/>
        <w:shd w:val="clear" w:color="auto" w:fill="auto"/>
        <w:ind w:firstLine="720"/>
        <w:jc w:val="both"/>
      </w:pPr>
      <w: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944A6" w:rsidRDefault="008D7EA9">
      <w:pPr>
        <w:pStyle w:val="1"/>
        <w:numPr>
          <w:ilvl w:val="0"/>
          <w:numId w:val="3"/>
        </w:numPr>
        <w:shd w:val="clear" w:color="auto" w:fill="auto"/>
        <w:tabs>
          <w:tab w:val="left" w:pos="1407"/>
        </w:tabs>
        <w:ind w:firstLine="720"/>
        <w:jc w:val="both"/>
      </w:pPr>
      <w:r>
        <w:t>Результат предоставления услуги (его копия или сведения, содержащиеся в нем):</w:t>
      </w:r>
    </w:p>
    <w:p w:rsidR="001944A6" w:rsidRDefault="008D7EA9">
      <w:pPr>
        <w:pStyle w:val="1"/>
        <w:shd w:val="clear" w:color="auto" w:fill="auto"/>
        <w:ind w:firstLine="720"/>
        <w:jc w:val="both"/>
      </w:pPr>
      <w:r>
        <w:lastRenderedPageBreak/>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1944A6" w:rsidRDefault="008D7EA9">
      <w:pPr>
        <w:pStyle w:val="1"/>
        <w:shd w:val="clear" w:color="auto" w:fill="auto"/>
        <w:tabs>
          <w:tab w:val="left" w:pos="7637"/>
        </w:tabs>
        <w:ind w:firstLine="720"/>
        <w:jc w:val="both"/>
      </w:pPr>
      <w:r>
        <w:t>б) предусмотренный подпунктом "б" пункта</w:t>
      </w:r>
      <w:r>
        <w:tab/>
        <w:t>2.18 настоящего</w:t>
      </w:r>
    </w:p>
    <w:p w:rsidR="001944A6" w:rsidRDefault="008D7EA9">
      <w:pPr>
        <w:pStyle w:val="1"/>
        <w:shd w:val="clear" w:color="auto" w:fill="auto"/>
        <w:ind w:firstLine="0"/>
        <w:jc w:val="both"/>
      </w:pPr>
      <w:r>
        <w:t>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1944A6" w:rsidRDefault="008D7EA9">
      <w:pPr>
        <w:pStyle w:val="1"/>
        <w:shd w:val="clear" w:color="auto" w:fill="auto"/>
        <w:ind w:firstLine="720"/>
        <w:jc w:val="both"/>
      </w:pPr>
      <w: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1944A6" w:rsidRDefault="008D7EA9">
      <w:pPr>
        <w:pStyle w:val="1"/>
        <w:shd w:val="clear" w:color="auto" w:fill="auto"/>
        <w:ind w:firstLine="720"/>
        <w:jc w:val="both"/>
      </w:pPr>
      <w: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1944A6" w:rsidRDefault="008D7EA9">
      <w:pPr>
        <w:pStyle w:val="1"/>
        <w:shd w:val="clear" w:color="auto" w:fill="auto"/>
        <w:spacing w:after="280"/>
        <w:ind w:firstLine="740"/>
        <w:jc w:val="both"/>
      </w:pPr>
      <w: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1944A6" w:rsidRPr="004D364C" w:rsidRDefault="008D7EA9">
      <w:pPr>
        <w:pStyle w:val="1"/>
        <w:shd w:val="clear" w:color="auto" w:fill="auto"/>
        <w:spacing w:after="280"/>
        <w:ind w:firstLine="0"/>
        <w:jc w:val="center"/>
        <w:rPr>
          <w:b/>
          <w:bCs/>
        </w:rPr>
      </w:pPr>
      <w:r w:rsidRPr="004D364C">
        <w:rPr>
          <w:b/>
          <w:bCs/>
        </w:rPr>
        <w:t>Порядок исправления допущенных опечаток и ошибок в</w:t>
      </w:r>
      <w:r w:rsidR="004D364C">
        <w:rPr>
          <w:b/>
          <w:bCs/>
        </w:rPr>
        <w:t xml:space="preserve"> </w:t>
      </w:r>
      <w:r w:rsidRPr="004D364C">
        <w:rPr>
          <w:b/>
          <w:bCs/>
        </w:rPr>
        <w:t>выданных в результате предоставления муниципальной</w:t>
      </w:r>
      <w:r w:rsidR="004D364C">
        <w:rPr>
          <w:b/>
          <w:bCs/>
        </w:rPr>
        <w:t xml:space="preserve"> </w:t>
      </w:r>
      <w:r w:rsidRPr="004D364C">
        <w:rPr>
          <w:b/>
          <w:bCs/>
        </w:rPr>
        <w:t>услуги документах</w:t>
      </w:r>
    </w:p>
    <w:p w:rsidR="001944A6" w:rsidRDefault="008D7EA9">
      <w:pPr>
        <w:pStyle w:val="1"/>
        <w:numPr>
          <w:ilvl w:val="0"/>
          <w:numId w:val="3"/>
        </w:numPr>
        <w:shd w:val="clear" w:color="auto" w:fill="auto"/>
        <w:tabs>
          <w:tab w:val="left" w:pos="1412"/>
        </w:tabs>
        <w:ind w:firstLine="740"/>
        <w:jc w:val="both"/>
      </w:pPr>
      <w:r>
        <w:t>Порядок исправления допущенных опечаток и ошибок в уведомлении о соответствии, уведомлении о несоответствии.</w:t>
      </w:r>
    </w:p>
    <w:p w:rsidR="001944A6" w:rsidRDefault="008D7EA9">
      <w:pPr>
        <w:pStyle w:val="1"/>
        <w:shd w:val="clear" w:color="auto" w:fill="auto"/>
        <w:ind w:firstLine="740"/>
        <w:jc w:val="both"/>
      </w:pPr>
      <w: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1944A6" w:rsidRDefault="008D7EA9">
      <w:pPr>
        <w:pStyle w:val="1"/>
        <w:shd w:val="clear" w:color="auto" w:fill="auto"/>
        <w:ind w:firstLine="740"/>
        <w:jc w:val="both"/>
      </w:pPr>
      <w: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w:t>
      </w:r>
      <w:r>
        <w:lastRenderedPageBreak/>
        <w:t>Федерации) и дата внесения исправлений.</w:t>
      </w:r>
    </w:p>
    <w:p w:rsidR="001944A6" w:rsidRDefault="008D7EA9" w:rsidP="004D364C">
      <w:pPr>
        <w:pStyle w:val="1"/>
        <w:shd w:val="clear" w:color="auto" w:fill="auto"/>
        <w:tabs>
          <w:tab w:val="left" w:pos="7704"/>
        </w:tabs>
        <w:ind w:firstLine="740"/>
        <w:jc w:val="both"/>
      </w:pPr>
      <w: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w:t>
      </w:r>
      <w:r w:rsidR="004D364C">
        <w:t xml:space="preserve"> </w:t>
      </w:r>
      <w:r>
        <w:t>3 к настоящему</w:t>
      </w:r>
      <w:r w:rsidR="004D364C">
        <w:t xml:space="preserve"> </w:t>
      </w:r>
      <w: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1944A6" w:rsidRDefault="008D7EA9">
      <w:pPr>
        <w:pStyle w:val="1"/>
        <w:numPr>
          <w:ilvl w:val="0"/>
          <w:numId w:val="3"/>
        </w:numPr>
        <w:shd w:val="clear" w:color="auto" w:fill="auto"/>
        <w:tabs>
          <w:tab w:val="left" w:pos="1407"/>
        </w:tabs>
        <w:ind w:firstLine="740"/>
        <w:jc w:val="both"/>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1944A6" w:rsidRDefault="008D7EA9">
      <w:pPr>
        <w:pStyle w:val="1"/>
        <w:shd w:val="clear" w:color="auto" w:fill="auto"/>
        <w:tabs>
          <w:tab w:val="left" w:pos="1066"/>
        </w:tabs>
        <w:ind w:firstLine="740"/>
        <w:jc w:val="both"/>
      </w:pPr>
      <w:r>
        <w:t>а)</w:t>
      </w:r>
      <w:r>
        <w:tab/>
        <w:t>несоответствие заявителя кругу лиц, указанных в пункте 2.2 настоящего Административного регламента;</w:t>
      </w:r>
    </w:p>
    <w:p w:rsidR="001944A6" w:rsidRDefault="008D7EA9">
      <w:pPr>
        <w:pStyle w:val="1"/>
        <w:shd w:val="clear" w:color="auto" w:fill="auto"/>
        <w:tabs>
          <w:tab w:val="left" w:pos="1081"/>
        </w:tabs>
        <w:ind w:firstLine="740"/>
        <w:jc w:val="both"/>
      </w:pPr>
      <w:r>
        <w:t>б)</w:t>
      </w:r>
      <w:r>
        <w:tab/>
        <w:t>отсутствие факта допущения опечаток и ошибок в уведомлении о соответствии, уведомлении о несоответствии.</w:t>
      </w:r>
    </w:p>
    <w:p w:rsidR="001944A6" w:rsidRDefault="008D7EA9">
      <w:pPr>
        <w:pStyle w:val="1"/>
        <w:numPr>
          <w:ilvl w:val="0"/>
          <w:numId w:val="3"/>
        </w:numPr>
        <w:shd w:val="clear" w:color="auto" w:fill="auto"/>
        <w:tabs>
          <w:tab w:val="left" w:pos="1407"/>
        </w:tabs>
        <w:spacing w:after="280"/>
        <w:ind w:firstLine="740"/>
        <w:jc w:val="both"/>
      </w:pPr>
      <w:r>
        <w:t>Порядок выдачи дубликата уведомления о соответствии, уведомления о несоответствии.</w:t>
      </w:r>
    </w:p>
    <w:p w:rsidR="001944A6" w:rsidRDefault="008D7EA9" w:rsidP="004D364C">
      <w:pPr>
        <w:pStyle w:val="1"/>
        <w:shd w:val="clear" w:color="auto" w:fill="auto"/>
        <w:ind w:firstLine="709"/>
        <w:jc w:val="both"/>
      </w:pPr>
      <w: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1944A6" w:rsidRDefault="008D7EA9">
      <w:pPr>
        <w:pStyle w:val="1"/>
        <w:shd w:val="clear" w:color="auto" w:fill="auto"/>
        <w:ind w:firstLine="740"/>
        <w:jc w:val="both"/>
      </w:pPr>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1944A6" w:rsidRDefault="008D7EA9" w:rsidP="004D364C">
      <w:pPr>
        <w:pStyle w:val="1"/>
        <w:shd w:val="clear" w:color="auto" w:fill="auto"/>
        <w:tabs>
          <w:tab w:val="left" w:pos="7709"/>
        </w:tabs>
        <w:ind w:firstLine="740"/>
        <w:jc w:val="both"/>
      </w:pPr>
      <w: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w:t>
      </w:r>
      <w:r w:rsidR="004D364C">
        <w:t xml:space="preserve"> </w:t>
      </w:r>
      <w:r>
        <w:t>5 к настоящему</w:t>
      </w:r>
      <w:r w:rsidR="004D364C">
        <w:t xml:space="preserve"> </w:t>
      </w:r>
      <w: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944A6" w:rsidRDefault="008D7EA9">
      <w:pPr>
        <w:pStyle w:val="1"/>
        <w:numPr>
          <w:ilvl w:val="0"/>
          <w:numId w:val="3"/>
        </w:numPr>
        <w:shd w:val="clear" w:color="auto" w:fill="auto"/>
        <w:tabs>
          <w:tab w:val="left" w:pos="1433"/>
        </w:tabs>
        <w:ind w:firstLine="740"/>
        <w:jc w:val="both"/>
      </w:pPr>
      <w:r>
        <w:t>Исчерпывающий перечень оснований для отказа в выдаче дубликата уведомления о соответствии, уведомления о несоответствии:</w:t>
      </w:r>
    </w:p>
    <w:p w:rsidR="001944A6" w:rsidRDefault="008D7EA9">
      <w:pPr>
        <w:pStyle w:val="1"/>
        <w:shd w:val="clear" w:color="auto" w:fill="auto"/>
        <w:spacing w:after="300"/>
        <w:ind w:firstLine="740"/>
        <w:jc w:val="both"/>
      </w:pPr>
      <w:r>
        <w:t xml:space="preserve">несоответствие заявителя кругу лиц, указанных в пункте 2.2 настоящего </w:t>
      </w:r>
      <w:r>
        <w:lastRenderedPageBreak/>
        <w:t>Административного регламента.</w:t>
      </w:r>
    </w:p>
    <w:p w:rsidR="004D364C" w:rsidRDefault="004D364C">
      <w:pPr>
        <w:pStyle w:val="1"/>
        <w:shd w:val="clear" w:color="auto" w:fill="auto"/>
        <w:spacing w:after="600"/>
        <w:ind w:firstLine="0"/>
        <w:jc w:val="center"/>
        <w:rPr>
          <w:b/>
          <w:bCs/>
        </w:rPr>
      </w:pPr>
    </w:p>
    <w:p w:rsidR="001944A6" w:rsidRPr="004D364C" w:rsidRDefault="008D7EA9">
      <w:pPr>
        <w:pStyle w:val="1"/>
        <w:shd w:val="clear" w:color="auto" w:fill="auto"/>
        <w:spacing w:after="600"/>
        <w:ind w:firstLine="0"/>
        <w:jc w:val="center"/>
        <w:rPr>
          <w:b/>
          <w:bCs/>
        </w:rPr>
      </w:pPr>
      <w:r w:rsidRPr="004D364C">
        <w:rPr>
          <w:b/>
          <w:bCs/>
        </w:rPr>
        <w:t>Максимальный срок ожидания в очереди при подаче запроса о</w:t>
      </w:r>
      <w:r w:rsidRPr="004D364C">
        <w:rPr>
          <w:b/>
          <w:bCs/>
        </w:rPr>
        <w:br/>
        <w:t>предоставлении муниципальной услуги и при получении</w:t>
      </w:r>
      <w:r w:rsidRPr="004D364C">
        <w:rPr>
          <w:b/>
          <w:bCs/>
        </w:rPr>
        <w:br/>
        <w:t>результата предоставления муниципальной услуги</w:t>
      </w:r>
    </w:p>
    <w:p w:rsidR="001944A6" w:rsidRDefault="008D7EA9">
      <w:pPr>
        <w:pStyle w:val="1"/>
        <w:numPr>
          <w:ilvl w:val="0"/>
          <w:numId w:val="3"/>
        </w:numPr>
        <w:shd w:val="clear" w:color="auto" w:fill="auto"/>
        <w:tabs>
          <w:tab w:val="left" w:pos="1433"/>
        </w:tabs>
        <w:spacing w:after="300"/>
        <w:ind w:firstLine="7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944A6" w:rsidRPr="004D364C" w:rsidRDefault="008D7EA9" w:rsidP="004D364C">
      <w:pPr>
        <w:pStyle w:val="1"/>
        <w:shd w:val="clear" w:color="auto" w:fill="auto"/>
        <w:spacing w:after="440"/>
        <w:ind w:firstLine="0"/>
        <w:jc w:val="center"/>
        <w:rPr>
          <w:b/>
          <w:bCs/>
        </w:rPr>
      </w:pPr>
      <w:r w:rsidRPr="004D364C">
        <w:rPr>
          <w:b/>
          <w:bCs/>
        </w:rPr>
        <w:t>Перечень услуг, которые являются необходимыми и обязательными для</w:t>
      </w:r>
      <w:r w:rsidRPr="004D364C">
        <w:rPr>
          <w:b/>
          <w:bCs/>
        </w:rPr>
        <w:br/>
        <w:t>предоставления муниципальной услуги, в том числе</w:t>
      </w:r>
      <w:r w:rsidRPr="004D364C">
        <w:rPr>
          <w:b/>
          <w:bCs/>
        </w:rPr>
        <w:br/>
        <w:t>сведения о документе (документах), выдаваемом (выдаваемых)</w:t>
      </w:r>
      <w:r w:rsidRPr="004D364C">
        <w:rPr>
          <w:b/>
          <w:bCs/>
        </w:rPr>
        <w:br/>
        <w:t>организациями, участвующими в предоставлении муниципальной услуги</w:t>
      </w:r>
    </w:p>
    <w:p w:rsidR="001944A6" w:rsidRDefault="008D7EA9">
      <w:pPr>
        <w:pStyle w:val="1"/>
        <w:numPr>
          <w:ilvl w:val="0"/>
          <w:numId w:val="3"/>
        </w:numPr>
        <w:shd w:val="clear" w:color="auto" w:fill="auto"/>
        <w:tabs>
          <w:tab w:val="left" w:pos="1596"/>
        </w:tabs>
        <w:ind w:firstLine="740"/>
        <w:jc w:val="both"/>
      </w:pPr>
      <w:r>
        <w:t>Услуги, необходимые и обязательные для предоставления муниципальной услуги, отсутствуют.</w:t>
      </w:r>
    </w:p>
    <w:p w:rsidR="001944A6" w:rsidRDefault="008D7EA9">
      <w:pPr>
        <w:pStyle w:val="1"/>
        <w:numPr>
          <w:ilvl w:val="0"/>
          <w:numId w:val="3"/>
        </w:numPr>
        <w:shd w:val="clear" w:color="auto" w:fill="auto"/>
        <w:tabs>
          <w:tab w:val="left" w:pos="1596"/>
        </w:tabs>
        <w:ind w:firstLine="740"/>
        <w:jc w:val="both"/>
      </w:pPr>
      <w:r>
        <w:t>При предоставлении муниципальной услуги запрещается требовать от заявителя:</w:t>
      </w:r>
    </w:p>
    <w:p w:rsidR="001944A6" w:rsidRDefault="008D7EA9">
      <w:pPr>
        <w:pStyle w:val="1"/>
        <w:shd w:val="clear" w:color="auto" w:fill="auto"/>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44A6" w:rsidRDefault="008D7EA9">
      <w:pPr>
        <w:pStyle w:val="1"/>
        <w:shd w:val="clear" w:color="auto" w:fill="auto"/>
        <w:ind w:firstLine="740"/>
        <w:jc w:val="both"/>
      </w:pPr>
      <w:r>
        <w:t xml:space="preserve">Представления документов и информации, которые в соответствии с нормативными правовыми актами Российской Федерации и </w:t>
      </w:r>
      <w:r w:rsidR="00CC1A7A">
        <w:t>Кировской области,</w:t>
      </w:r>
      <w:r w:rsidR="00CC1A7A" w:rsidRPr="00134A32">
        <w:t xml:space="preserve"> актами </w:t>
      </w:r>
      <w:r w:rsidR="00CC1A7A">
        <w:t>муниципального образования Верхошижемский район,</w:t>
      </w:r>
      <w: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944A6" w:rsidRDefault="008D7EA9">
      <w:pPr>
        <w:pStyle w:val="1"/>
        <w:shd w:val="clear" w:color="auto" w:fill="auto"/>
        <w:ind w:firstLine="7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rsidR="001944A6" w:rsidRDefault="008D7EA9">
      <w:pPr>
        <w:pStyle w:val="1"/>
        <w:shd w:val="clear" w:color="auto" w:fill="auto"/>
        <w:ind w:firstLine="740"/>
        <w:jc w:val="both"/>
      </w:pPr>
      <w: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1944A6" w:rsidRDefault="008D7EA9">
      <w:pPr>
        <w:pStyle w:val="1"/>
        <w:shd w:val="clear" w:color="auto" w:fill="auto"/>
        <w:ind w:firstLine="740"/>
        <w:jc w:val="both"/>
      </w:pPr>
      <w:r>
        <w:lastRenderedPageBreak/>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1944A6" w:rsidRDefault="008D7EA9">
      <w:pPr>
        <w:pStyle w:val="1"/>
        <w:shd w:val="clear" w:color="auto" w:fill="auto"/>
        <w:ind w:firstLine="7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44A6" w:rsidRDefault="008D7EA9">
      <w:pPr>
        <w:pStyle w:val="1"/>
        <w:shd w:val="clear" w:color="auto" w:fill="auto"/>
        <w:spacing w:after="280"/>
        <w:ind w:firstLine="74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944A6" w:rsidRPr="00CC1A7A" w:rsidRDefault="008D7EA9">
      <w:pPr>
        <w:pStyle w:val="1"/>
        <w:shd w:val="clear" w:color="auto" w:fill="auto"/>
        <w:spacing w:after="280"/>
        <w:ind w:firstLine="0"/>
        <w:jc w:val="center"/>
        <w:rPr>
          <w:b/>
          <w:bCs/>
        </w:rPr>
      </w:pPr>
      <w:r w:rsidRPr="00CC1A7A">
        <w:rPr>
          <w:b/>
          <w:bCs/>
        </w:rPr>
        <w:t>Требования к помещениям, в которых предоставляется муниципальная услуга</w:t>
      </w:r>
    </w:p>
    <w:p w:rsidR="001944A6" w:rsidRDefault="008D7EA9">
      <w:pPr>
        <w:pStyle w:val="1"/>
        <w:numPr>
          <w:ilvl w:val="0"/>
          <w:numId w:val="3"/>
        </w:numPr>
        <w:shd w:val="clear" w:color="auto" w:fill="auto"/>
        <w:tabs>
          <w:tab w:val="left" w:pos="1433"/>
        </w:tabs>
        <w:ind w:firstLine="720"/>
        <w:jc w:val="both"/>
      </w:pPr>
      <w:r>
        <w:t>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944A6" w:rsidRDefault="008D7EA9">
      <w:pPr>
        <w:pStyle w:val="1"/>
        <w:shd w:val="clear" w:color="auto" w:fill="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944A6" w:rsidRDefault="008D7EA9">
      <w:pPr>
        <w:pStyle w:val="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FF2059">
        <w:rPr>
          <w:lang w:eastAsia="en-US" w:bidi="en-US"/>
        </w:rPr>
        <w:t xml:space="preserve">, </w:t>
      </w:r>
      <w:r>
        <w:rPr>
          <w:lang w:val="en-US" w:eastAsia="en-US" w:bidi="en-US"/>
        </w:rPr>
        <w:t>II</w:t>
      </w:r>
      <w:r w:rsidRPr="00FF2059">
        <w:rPr>
          <w:lang w:eastAsia="en-US" w:bidi="en-US"/>
        </w:rPr>
        <w:t xml:space="preserve"> </w:t>
      </w:r>
      <w:r>
        <w:t xml:space="preserve">групп, а также инвалидами </w:t>
      </w:r>
      <w:r>
        <w:rPr>
          <w:lang w:val="en-US" w:eastAsia="en-US" w:bidi="en-US"/>
        </w:rPr>
        <w:t>III</w:t>
      </w:r>
      <w:r w:rsidRPr="00FF2059">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944A6" w:rsidRDefault="008D7EA9">
      <w:pPr>
        <w:pStyle w:val="1"/>
        <w:shd w:val="clear" w:color="auto" w:fill="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944A6" w:rsidRDefault="008D7EA9">
      <w:pPr>
        <w:pStyle w:val="1"/>
        <w:shd w:val="clear" w:color="auto" w:fill="auto"/>
        <w:ind w:firstLine="720"/>
        <w:jc w:val="both"/>
      </w:pPr>
      <w: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1944A6" w:rsidRDefault="008D7EA9">
      <w:pPr>
        <w:pStyle w:val="1"/>
        <w:shd w:val="clear" w:color="auto" w:fill="auto"/>
        <w:ind w:firstLine="720"/>
        <w:jc w:val="both"/>
      </w:pPr>
      <w:r>
        <w:t>наименование;</w:t>
      </w:r>
    </w:p>
    <w:p w:rsidR="001944A6" w:rsidRDefault="008D7EA9">
      <w:pPr>
        <w:pStyle w:val="1"/>
        <w:shd w:val="clear" w:color="auto" w:fill="auto"/>
        <w:ind w:firstLine="720"/>
        <w:jc w:val="both"/>
      </w:pPr>
      <w:r>
        <w:t>местонахождение и юридический адрес;</w:t>
      </w:r>
    </w:p>
    <w:p w:rsidR="001944A6" w:rsidRDefault="008D7EA9">
      <w:pPr>
        <w:pStyle w:val="1"/>
        <w:shd w:val="clear" w:color="auto" w:fill="auto"/>
        <w:ind w:firstLine="720"/>
        <w:jc w:val="both"/>
      </w:pPr>
      <w:r>
        <w:t>режим работы;</w:t>
      </w:r>
    </w:p>
    <w:p w:rsidR="001944A6" w:rsidRDefault="008D7EA9">
      <w:pPr>
        <w:pStyle w:val="1"/>
        <w:shd w:val="clear" w:color="auto" w:fill="auto"/>
        <w:ind w:firstLine="720"/>
        <w:jc w:val="both"/>
      </w:pPr>
      <w:r>
        <w:t>график приема;</w:t>
      </w:r>
    </w:p>
    <w:p w:rsidR="001944A6" w:rsidRDefault="008D7EA9">
      <w:pPr>
        <w:pStyle w:val="1"/>
        <w:shd w:val="clear" w:color="auto" w:fill="auto"/>
        <w:ind w:firstLine="720"/>
        <w:jc w:val="both"/>
      </w:pPr>
      <w:r>
        <w:t>номера телефонов для справок.</w:t>
      </w:r>
    </w:p>
    <w:p w:rsidR="001944A6" w:rsidRDefault="008D7EA9">
      <w:pPr>
        <w:pStyle w:val="1"/>
        <w:shd w:val="clear" w:color="auto" w:fill="auto"/>
        <w:ind w:firstLine="72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1944A6" w:rsidRDefault="008D7EA9">
      <w:pPr>
        <w:pStyle w:val="1"/>
        <w:shd w:val="clear" w:color="auto" w:fill="auto"/>
        <w:ind w:firstLine="720"/>
        <w:jc w:val="both"/>
      </w:pPr>
      <w: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1944A6" w:rsidRDefault="008D7EA9">
      <w:pPr>
        <w:pStyle w:val="1"/>
        <w:shd w:val="clear" w:color="auto" w:fill="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944A6" w:rsidRDefault="008D7EA9">
      <w:pPr>
        <w:pStyle w:val="1"/>
        <w:shd w:val="clear" w:color="auto" w:fill="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944A6" w:rsidRDefault="008D7EA9">
      <w:pPr>
        <w:pStyle w:val="1"/>
        <w:shd w:val="clear" w:color="auto" w:fill="auto"/>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1944A6" w:rsidRDefault="008D7EA9">
      <w:pPr>
        <w:pStyle w:val="1"/>
        <w:shd w:val="clear" w:color="auto" w:fill="auto"/>
        <w:ind w:firstLine="720"/>
        <w:jc w:val="both"/>
      </w:pPr>
      <w:r>
        <w:t>Места приема Заявителей оборудуются информационными табличками (вывесками) с указанием:</w:t>
      </w:r>
    </w:p>
    <w:p w:rsidR="001944A6" w:rsidRDefault="008D7EA9">
      <w:pPr>
        <w:pStyle w:val="1"/>
        <w:shd w:val="clear" w:color="auto" w:fill="auto"/>
        <w:ind w:firstLine="720"/>
        <w:jc w:val="both"/>
      </w:pPr>
      <w:r>
        <w:t>номера кабинета и наименования отдела;</w:t>
      </w:r>
    </w:p>
    <w:p w:rsidR="001944A6" w:rsidRDefault="008D7EA9">
      <w:pPr>
        <w:pStyle w:val="1"/>
        <w:shd w:val="clear" w:color="auto" w:fill="auto"/>
        <w:ind w:firstLine="720"/>
        <w:jc w:val="both"/>
      </w:pPr>
      <w:r>
        <w:t>фамилии, имени и отчества (последнее - при наличии), должности ответственного лица за прием документов;</w:t>
      </w:r>
    </w:p>
    <w:p w:rsidR="001944A6" w:rsidRDefault="008D7EA9">
      <w:pPr>
        <w:pStyle w:val="1"/>
        <w:shd w:val="clear" w:color="auto" w:fill="auto"/>
        <w:ind w:firstLine="720"/>
        <w:jc w:val="both"/>
      </w:pPr>
      <w:r>
        <w:t>графика приема Заявителей.</w:t>
      </w:r>
    </w:p>
    <w:p w:rsidR="001944A6" w:rsidRDefault="008D7EA9">
      <w:pPr>
        <w:pStyle w:val="1"/>
        <w:shd w:val="clear" w:color="auto" w:fill="auto"/>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944A6" w:rsidRDefault="008D7EA9">
      <w:pPr>
        <w:pStyle w:val="1"/>
        <w:shd w:val="clear" w:color="auto" w:fill="auto"/>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944A6" w:rsidRDefault="008D7EA9">
      <w:pPr>
        <w:pStyle w:val="1"/>
        <w:shd w:val="clear" w:color="auto" w:fill="auto"/>
        <w:ind w:firstLine="720"/>
        <w:jc w:val="both"/>
      </w:pPr>
      <w:r>
        <w:t>При предоставлении муниципальной услуги инвалидам обеспечиваются:</w:t>
      </w:r>
    </w:p>
    <w:p w:rsidR="001944A6" w:rsidRDefault="008D7EA9">
      <w:pPr>
        <w:pStyle w:val="1"/>
        <w:shd w:val="clear" w:color="auto" w:fill="auto"/>
        <w:ind w:firstLine="720"/>
        <w:jc w:val="both"/>
      </w:pPr>
      <w:r>
        <w:t>возможность беспрепятственного доступа к объекту (зданию, помещению), в котором предоставляется муниципальная услуга;</w:t>
      </w:r>
    </w:p>
    <w:p w:rsidR="001944A6" w:rsidRDefault="008D7EA9">
      <w:pPr>
        <w:pStyle w:val="1"/>
        <w:shd w:val="clear" w:color="auto" w:fill="auto"/>
        <w:ind w:firstLine="72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944A6" w:rsidRDefault="008D7EA9">
      <w:pPr>
        <w:pStyle w:val="1"/>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rsidR="001944A6" w:rsidRDefault="008D7EA9">
      <w:pPr>
        <w:pStyle w:val="1"/>
        <w:shd w:val="clear" w:color="auto" w:fill="auto"/>
        <w:ind w:firstLine="72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w:t>
      </w:r>
      <w:r>
        <w:lastRenderedPageBreak/>
        <w:t>услуге с учетом ограничений их жизнедеятельности;</w:t>
      </w:r>
    </w:p>
    <w:p w:rsidR="001944A6" w:rsidRDefault="008D7EA9">
      <w:pPr>
        <w:pStyle w:val="1"/>
        <w:shd w:val="clear" w:color="auto" w:fill="auto"/>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944A6" w:rsidRDefault="008D7EA9">
      <w:pPr>
        <w:pStyle w:val="1"/>
        <w:shd w:val="clear" w:color="auto" w:fill="auto"/>
        <w:ind w:firstLine="740"/>
        <w:jc w:val="both"/>
      </w:pPr>
      <w:r>
        <w:t xml:space="preserve">допуск сурдопереводчика и </w:t>
      </w:r>
      <w:proofErr w:type="spellStart"/>
      <w:r>
        <w:t>тифлосурдопереводчика</w:t>
      </w:r>
      <w:proofErr w:type="spellEnd"/>
      <w:r>
        <w:t>;</w:t>
      </w:r>
    </w:p>
    <w:p w:rsidR="001944A6" w:rsidRDefault="008D7EA9">
      <w:pPr>
        <w:pStyle w:val="1"/>
        <w:shd w:val="clear" w:color="auto" w:fill="auto"/>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1944A6" w:rsidRDefault="008D7EA9">
      <w:pPr>
        <w:pStyle w:val="1"/>
        <w:shd w:val="clear" w:color="auto" w:fill="auto"/>
        <w:spacing w:after="280"/>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1944A6" w:rsidRPr="003D5299" w:rsidRDefault="008D7EA9" w:rsidP="003D5299">
      <w:pPr>
        <w:pStyle w:val="1"/>
        <w:shd w:val="clear" w:color="auto" w:fill="auto"/>
        <w:spacing w:after="280"/>
        <w:ind w:firstLine="0"/>
        <w:jc w:val="center"/>
        <w:rPr>
          <w:b/>
          <w:bCs/>
        </w:rPr>
      </w:pPr>
      <w:r w:rsidRPr="003D5299">
        <w:rPr>
          <w:b/>
          <w:bCs/>
        </w:rPr>
        <w:t>Показатели доступности и качества муниципальной услуги</w:t>
      </w:r>
    </w:p>
    <w:p w:rsidR="001944A6" w:rsidRDefault="008D7EA9">
      <w:pPr>
        <w:pStyle w:val="1"/>
        <w:numPr>
          <w:ilvl w:val="0"/>
          <w:numId w:val="3"/>
        </w:numPr>
        <w:shd w:val="clear" w:color="auto" w:fill="auto"/>
        <w:tabs>
          <w:tab w:val="left" w:pos="1858"/>
        </w:tabs>
        <w:ind w:firstLine="740"/>
        <w:jc w:val="both"/>
      </w:pPr>
      <w:r>
        <w:t>Основными показателями доступности предоставления муниципальной услуги являются:</w:t>
      </w:r>
    </w:p>
    <w:p w:rsidR="001944A6" w:rsidRDefault="008D7EA9">
      <w:pPr>
        <w:pStyle w:val="1"/>
        <w:shd w:val="clear" w:color="auto" w:fill="auto"/>
        <w:ind w:firstLine="740"/>
        <w:jc w:val="both"/>
      </w:pPr>
      <w:r>
        <w:t xml:space="preserve">наличие полной и понятной информации о порядке, сроках и ходе предоставления государственной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1944A6" w:rsidRDefault="008D7EA9">
      <w:pPr>
        <w:pStyle w:val="1"/>
        <w:shd w:val="clear" w:color="auto" w:fill="auto"/>
        <w:ind w:firstLine="740"/>
        <w:jc w:val="both"/>
      </w:pPr>
      <w: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rsidR="001944A6" w:rsidRDefault="008D7EA9">
      <w:pPr>
        <w:pStyle w:val="1"/>
        <w:shd w:val="clear" w:color="auto" w:fill="auto"/>
        <w:ind w:firstLine="740"/>
        <w:jc w:val="both"/>
      </w:pPr>
      <w:r>
        <w:t>возможность получения информации о ходе предоставления муниципальной услуги, в том числе с использованием информационно</w:t>
      </w:r>
      <w:r>
        <w:softHyphen/>
      </w:r>
      <w:r w:rsidR="003D5299">
        <w:t>-</w:t>
      </w:r>
      <w:r>
        <w:t>коммуникационных технологий.</w:t>
      </w:r>
    </w:p>
    <w:p w:rsidR="001944A6" w:rsidRDefault="008D7EA9">
      <w:pPr>
        <w:pStyle w:val="1"/>
        <w:numPr>
          <w:ilvl w:val="0"/>
          <w:numId w:val="3"/>
        </w:numPr>
        <w:shd w:val="clear" w:color="auto" w:fill="auto"/>
        <w:tabs>
          <w:tab w:val="left" w:pos="1463"/>
        </w:tabs>
        <w:ind w:firstLine="740"/>
        <w:jc w:val="both"/>
      </w:pPr>
      <w:r>
        <w:t>Основными показателями качества предоставления муниципальной услуги являются:</w:t>
      </w:r>
    </w:p>
    <w:p w:rsidR="001944A6" w:rsidRDefault="008D7EA9">
      <w:pPr>
        <w:pStyle w:val="1"/>
        <w:shd w:val="clear" w:color="auto" w:fill="auto"/>
        <w:ind w:firstLine="74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944A6" w:rsidRDefault="008D7EA9">
      <w:pPr>
        <w:pStyle w:val="1"/>
        <w:shd w:val="clear" w:color="auto" w:fill="auto"/>
        <w:ind w:firstLine="74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1944A6" w:rsidRDefault="008D7EA9">
      <w:pPr>
        <w:pStyle w:val="1"/>
        <w:shd w:val="clear" w:color="auto" w:fill="auto"/>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1944A6" w:rsidRDefault="008D7EA9">
      <w:pPr>
        <w:pStyle w:val="1"/>
        <w:shd w:val="clear" w:color="auto" w:fill="auto"/>
        <w:ind w:firstLine="740"/>
        <w:jc w:val="both"/>
      </w:pPr>
      <w:r>
        <w:t>отсутствие нарушений установленных сроков в процессе предоставления муниципальной услуги;</w:t>
      </w:r>
    </w:p>
    <w:p w:rsidR="001944A6" w:rsidRDefault="008D7EA9">
      <w:pPr>
        <w:pStyle w:val="1"/>
        <w:shd w:val="clear" w:color="auto" w:fill="auto"/>
        <w:spacing w:after="280"/>
        <w:ind w:firstLine="7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944A6" w:rsidRPr="003D5299" w:rsidRDefault="008D7EA9">
      <w:pPr>
        <w:pStyle w:val="1"/>
        <w:shd w:val="clear" w:color="auto" w:fill="auto"/>
        <w:spacing w:after="280"/>
        <w:ind w:firstLine="0"/>
        <w:jc w:val="center"/>
        <w:rPr>
          <w:b/>
          <w:bCs/>
        </w:rPr>
      </w:pPr>
      <w:r w:rsidRPr="003D5299">
        <w:rPr>
          <w:b/>
          <w:bCs/>
        </w:rPr>
        <w:t xml:space="preserve">Раздел </w:t>
      </w:r>
      <w:r w:rsidRPr="003D5299">
        <w:rPr>
          <w:b/>
          <w:bCs/>
          <w:lang w:val="en-US" w:eastAsia="en-US" w:bidi="en-US"/>
        </w:rPr>
        <w:t>III</w:t>
      </w:r>
      <w:r w:rsidRPr="003D5299">
        <w:rPr>
          <w:b/>
          <w:bCs/>
          <w:lang w:eastAsia="en-US" w:bidi="en-US"/>
        </w:rPr>
        <w:t xml:space="preserve">. </w:t>
      </w:r>
      <w:r w:rsidRPr="003D5299">
        <w:rPr>
          <w:b/>
          <w:bCs/>
        </w:rPr>
        <w:t>Состав, последовательность и сроки выполнения</w:t>
      </w:r>
      <w:r w:rsidRPr="003D5299">
        <w:rPr>
          <w:b/>
          <w:bCs/>
        </w:rPr>
        <w:br/>
        <w:t>административных процедур (действий), требования к порядку их</w:t>
      </w:r>
      <w:r w:rsidRPr="003D5299">
        <w:rPr>
          <w:b/>
          <w:bCs/>
        </w:rPr>
        <w:br/>
        <w:t>выполнения, в том числе особенности выполнения административных</w:t>
      </w:r>
      <w:r w:rsidRPr="003D5299">
        <w:rPr>
          <w:b/>
          <w:bCs/>
        </w:rPr>
        <w:br/>
        <w:t>процедур в электронной форме</w:t>
      </w:r>
    </w:p>
    <w:p w:rsidR="001944A6" w:rsidRPr="003D5299" w:rsidRDefault="008D7EA9">
      <w:pPr>
        <w:pStyle w:val="1"/>
        <w:shd w:val="clear" w:color="auto" w:fill="auto"/>
        <w:spacing w:after="280"/>
        <w:ind w:firstLine="0"/>
        <w:jc w:val="center"/>
        <w:rPr>
          <w:b/>
          <w:bCs/>
        </w:rPr>
      </w:pPr>
      <w:r w:rsidRPr="003D5299">
        <w:rPr>
          <w:b/>
          <w:bCs/>
        </w:rPr>
        <w:lastRenderedPageBreak/>
        <w:t>Исчерпывающий перечень административных процедур</w:t>
      </w:r>
    </w:p>
    <w:p w:rsidR="001944A6" w:rsidRDefault="008D7EA9">
      <w:pPr>
        <w:pStyle w:val="1"/>
        <w:numPr>
          <w:ilvl w:val="0"/>
          <w:numId w:val="4"/>
        </w:numPr>
        <w:shd w:val="clear" w:color="auto" w:fill="auto"/>
        <w:tabs>
          <w:tab w:val="left" w:pos="1333"/>
        </w:tabs>
        <w:ind w:firstLine="740"/>
        <w:jc w:val="both"/>
      </w:pPr>
      <w:r>
        <w:t>Предоставление муниципальной услуги включает в себя следующие административные процедуры:</w:t>
      </w:r>
    </w:p>
    <w:p w:rsidR="001944A6" w:rsidRDefault="008D7EA9">
      <w:pPr>
        <w:pStyle w:val="1"/>
        <w:shd w:val="clear" w:color="auto" w:fill="auto"/>
        <w:ind w:firstLine="740"/>
        <w:jc w:val="both"/>
      </w:pPr>
      <w:r>
        <w:t>прием, проверка документов и регистрация уведомления о планируемом строительстве, уведомления об изменении параметров;</w:t>
      </w:r>
    </w:p>
    <w:p w:rsidR="001944A6" w:rsidRDefault="008D7EA9">
      <w:pPr>
        <w:pStyle w:val="1"/>
        <w:shd w:val="clear" w:color="auto" w:fill="auto"/>
        <w:ind w:firstLine="74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944A6" w:rsidRDefault="008D7EA9">
      <w:pPr>
        <w:pStyle w:val="1"/>
        <w:shd w:val="clear" w:color="auto" w:fill="auto"/>
        <w:ind w:firstLine="740"/>
        <w:jc w:val="both"/>
      </w:pPr>
      <w:r>
        <w:t>рассмотрение документов и сведений;</w:t>
      </w:r>
    </w:p>
    <w:p w:rsidR="001944A6" w:rsidRDefault="008D7EA9">
      <w:pPr>
        <w:pStyle w:val="1"/>
        <w:shd w:val="clear" w:color="auto" w:fill="auto"/>
        <w:ind w:firstLine="740"/>
        <w:jc w:val="both"/>
      </w:pPr>
      <w:r>
        <w:t>принятие решения;</w:t>
      </w:r>
    </w:p>
    <w:p w:rsidR="001944A6" w:rsidRDefault="008D7EA9">
      <w:pPr>
        <w:pStyle w:val="1"/>
        <w:shd w:val="clear" w:color="auto" w:fill="auto"/>
        <w:ind w:firstLine="740"/>
        <w:jc w:val="both"/>
      </w:pPr>
      <w:r>
        <w:t>выдача результата.</w:t>
      </w:r>
    </w:p>
    <w:p w:rsidR="001944A6" w:rsidRDefault="008D7EA9">
      <w:pPr>
        <w:pStyle w:val="1"/>
        <w:shd w:val="clear" w:color="auto" w:fill="auto"/>
        <w:spacing w:after="620"/>
        <w:ind w:firstLine="740"/>
        <w:jc w:val="both"/>
      </w:pPr>
      <w:r>
        <w:t>Описание административных процедур представлено в Приложении № 6 к настоящему Административному регламенту.</w:t>
      </w:r>
    </w:p>
    <w:p w:rsidR="001944A6" w:rsidRPr="003D5299" w:rsidRDefault="008D7EA9">
      <w:pPr>
        <w:pStyle w:val="1"/>
        <w:shd w:val="clear" w:color="auto" w:fill="auto"/>
        <w:spacing w:after="280"/>
        <w:ind w:firstLine="0"/>
        <w:jc w:val="center"/>
        <w:rPr>
          <w:b/>
          <w:bCs/>
        </w:rPr>
      </w:pPr>
      <w:r w:rsidRPr="003D5299">
        <w:rPr>
          <w:b/>
          <w:bCs/>
        </w:rPr>
        <w:t>Перечень административных процедур (действий) при предоставлении</w:t>
      </w:r>
      <w:r w:rsidRPr="003D5299">
        <w:rPr>
          <w:b/>
          <w:bCs/>
        </w:rPr>
        <w:br/>
        <w:t>муниципальной услуги услуг в электронной форме</w:t>
      </w:r>
    </w:p>
    <w:p w:rsidR="001944A6" w:rsidRDefault="008D7EA9">
      <w:pPr>
        <w:pStyle w:val="1"/>
        <w:numPr>
          <w:ilvl w:val="0"/>
          <w:numId w:val="4"/>
        </w:numPr>
        <w:shd w:val="clear" w:color="auto" w:fill="auto"/>
        <w:tabs>
          <w:tab w:val="left" w:pos="1328"/>
        </w:tabs>
        <w:ind w:firstLine="740"/>
        <w:jc w:val="both"/>
      </w:pPr>
      <w:r>
        <w:t>При предоставлении</w:t>
      </w:r>
      <w:r w:rsidR="003D5299">
        <w:t xml:space="preserve"> </w:t>
      </w:r>
      <w:r>
        <w:t>муниципальной услуги в электронной форме заявителю обеспечиваются:</w:t>
      </w:r>
    </w:p>
    <w:p w:rsidR="001944A6" w:rsidRDefault="008D7EA9">
      <w:pPr>
        <w:pStyle w:val="1"/>
        <w:shd w:val="clear" w:color="auto" w:fill="auto"/>
        <w:ind w:firstLine="740"/>
        <w:jc w:val="both"/>
      </w:pPr>
      <w:r>
        <w:t>получение информации о порядке и сроках предоставления муниципальной услуги;</w:t>
      </w:r>
    </w:p>
    <w:p w:rsidR="001944A6" w:rsidRDefault="008D7EA9">
      <w:pPr>
        <w:pStyle w:val="1"/>
        <w:shd w:val="clear" w:color="auto" w:fill="auto"/>
        <w:ind w:firstLine="740"/>
        <w:jc w:val="both"/>
      </w:pPr>
      <w:r>
        <w:t>формирование уведомления о планируемом строительстве, уведомления об изменении параметров;</w:t>
      </w:r>
    </w:p>
    <w:p w:rsidR="001944A6" w:rsidRDefault="008D7EA9">
      <w:pPr>
        <w:pStyle w:val="1"/>
        <w:shd w:val="clear" w:color="auto" w:fill="auto"/>
        <w:ind w:firstLine="740"/>
        <w:jc w:val="both"/>
      </w:pPr>
      <w: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1944A6" w:rsidRDefault="008D7EA9">
      <w:pPr>
        <w:pStyle w:val="1"/>
        <w:shd w:val="clear" w:color="auto" w:fill="auto"/>
        <w:ind w:firstLine="740"/>
        <w:jc w:val="both"/>
      </w:pPr>
      <w:r>
        <w:t>получение результата предоставления муниципальной услуги;</w:t>
      </w:r>
    </w:p>
    <w:p w:rsidR="001944A6" w:rsidRDefault="008D7EA9">
      <w:pPr>
        <w:pStyle w:val="1"/>
        <w:shd w:val="clear" w:color="auto" w:fill="auto"/>
        <w:ind w:firstLine="740"/>
        <w:jc w:val="both"/>
      </w:pPr>
      <w:r>
        <w:t>получение сведений о ходе рассмотрения уведомления о планируемом строительстве, уведомления об изменении параметров;</w:t>
      </w:r>
    </w:p>
    <w:p w:rsidR="001944A6" w:rsidRDefault="008D7EA9">
      <w:pPr>
        <w:pStyle w:val="1"/>
        <w:shd w:val="clear" w:color="auto" w:fill="auto"/>
        <w:ind w:firstLine="740"/>
        <w:jc w:val="both"/>
      </w:pPr>
      <w:r>
        <w:t>осуществление оценки качества предоставления муниципальной услуги;</w:t>
      </w:r>
    </w:p>
    <w:p w:rsidR="001944A6" w:rsidRDefault="008D7EA9">
      <w:pPr>
        <w:pStyle w:val="1"/>
        <w:shd w:val="clear" w:color="auto" w:fill="auto"/>
        <w:spacing w:after="280"/>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944A6" w:rsidRPr="003D5299" w:rsidRDefault="008D7EA9">
      <w:pPr>
        <w:pStyle w:val="1"/>
        <w:shd w:val="clear" w:color="auto" w:fill="auto"/>
        <w:spacing w:after="280"/>
        <w:ind w:firstLine="0"/>
        <w:jc w:val="center"/>
        <w:rPr>
          <w:b/>
          <w:bCs/>
        </w:rPr>
      </w:pPr>
      <w:r w:rsidRPr="003D5299">
        <w:rPr>
          <w:b/>
          <w:bCs/>
        </w:rPr>
        <w:t>Порядок осуществления административных процедур (действий) в</w:t>
      </w:r>
      <w:r w:rsidRPr="003D5299">
        <w:rPr>
          <w:b/>
          <w:bCs/>
        </w:rPr>
        <w:br/>
        <w:t>электронной форме</w:t>
      </w:r>
    </w:p>
    <w:p w:rsidR="001944A6" w:rsidRDefault="008D7EA9">
      <w:pPr>
        <w:pStyle w:val="1"/>
        <w:numPr>
          <w:ilvl w:val="0"/>
          <w:numId w:val="4"/>
        </w:numPr>
        <w:shd w:val="clear" w:color="auto" w:fill="auto"/>
        <w:tabs>
          <w:tab w:val="left" w:pos="1318"/>
        </w:tabs>
        <w:ind w:firstLine="740"/>
        <w:jc w:val="both"/>
      </w:pPr>
      <w:r>
        <w:t>Формирование уведомления о планируемом строительстве, уведомления об изменении параметров.</w:t>
      </w:r>
    </w:p>
    <w:p w:rsidR="001944A6" w:rsidRDefault="008D7EA9">
      <w:pPr>
        <w:pStyle w:val="1"/>
        <w:shd w:val="clear" w:color="auto" w:fill="auto"/>
        <w:ind w:firstLine="740"/>
        <w:jc w:val="both"/>
      </w:pPr>
      <w:r>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w:t>
      </w:r>
      <w:r>
        <w:lastRenderedPageBreak/>
        <w:t>на Едином портале, региональном портале, без необходимости дополнительной подачи заявления в какой-либо иной форме.</w:t>
      </w:r>
    </w:p>
    <w:p w:rsidR="001944A6" w:rsidRDefault="008D7EA9">
      <w:pPr>
        <w:pStyle w:val="1"/>
        <w:shd w:val="clear" w:color="auto" w:fill="auto"/>
        <w:tabs>
          <w:tab w:val="left" w:pos="3749"/>
        </w:tabs>
        <w:ind w:firstLine="720"/>
        <w:jc w:val="both"/>
      </w:pPr>
      <w:r>
        <w:t>Форматно-логическая</w:t>
      </w:r>
      <w:r>
        <w:tab/>
        <w:t>проверка сформированного уведомления о</w:t>
      </w:r>
    </w:p>
    <w:p w:rsidR="001944A6" w:rsidRDefault="008D7EA9">
      <w:pPr>
        <w:pStyle w:val="1"/>
        <w:shd w:val="clear" w:color="auto" w:fill="auto"/>
        <w:ind w:firstLine="0"/>
        <w:jc w:val="both"/>
      </w:pPr>
      <w:r>
        <w:t>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1944A6" w:rsidRDefault="008D7EA9">
      <w:pPr>
        <w:pStyle w:val="1"/>
        <w:shd w:val="clear" w:color="auto" w:fill="auto"/>
        <w:ind w:firstLine="720"/>
        <w:jc w:val="both"/>
      </w:pPr>
      <w:r>
        <w:t>При формировании уведомления о планируемом строительстве, уведомления об изменении параметров заявителю обеспечивается:</w:t>
      </w:r>
    </w:p>
    <w:p w:rsidR="001944A6" w:rsidRDefault="008D7EA9">
      <w:pPr>
        <w:pStyle w:val="1"/>
        <w:shd w:val="clear" w:color="auto" w:fill="auto"/>
        <w:tabs>
          <w:tab w:val="left" w:pos="1093"/>
        </w:tabs>
        <w:ind w:firstLine="720"/>
        <w:jc w:val="both"/>
      </w:pPr>
      <w:r>
        <w:t>а)</w:t>
      </w:r>
      <w: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государственной (муниципальной) услуги;</w:t>
      </w:r>
    </w:p>
    <w:p w:rsidR="001944A6" w:rsidRDefault="008D7EA9">
      <w:pPr>
        <w:pStyle w:val="1"/>
        <w:shd w:val="clear" w:color="auto" w:fill="auto"/>
        <w:tabs>
          <w:tab w:val="left" w:pos="1093"/>
        </w:tabs>
        <w:ind w:firstLine="720"/>
        <w:jc w:val="both"/>
      </w:pPr>
      <w:r>
        <w:t>б)</w:t>
      </w:r>
      <w: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1944A6" w:rsidRDefault="008D7EA9">
      <w:pPr>
        <w:pStyle w:val="1"/>
        <w:shd w:val="clear" w:color="auto" w:fill="auto"/>
        <w:tabs>
          <w:tab w:val="left" w:pos="1093"/>
        </w:tabs>
        <w:ind w:firstLine="720"/>
        <w:jc w:val="both"/>
      </w:pPr>
      <w:r>
        <w:t>в)</w:t>
      </w:r>
      <w: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1944A6" w:rsidRDefault="008D7EA9">
      <w:pPr>
        <w:pStyle w:val="1"/>
        <w:shd w:val="clear" w:color="auto" w:fill="auto"/>
        <w:tabs>
          <w:tab w:val="left" w:pos="1093"/>
        </w:tabs>
        <w:ind w:firstLine="720"/>
        <w:jc w:val="both"/>
      </w:pPr>
      <w:r>
        <w:t>г)</w:t>
      </w:r>
      <w:r>
        <w:tab/>
        <w:t>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944A6" w:rsidRDefault="008D7EA9">
      <w:pPr>
        <w:pStyle w:val="1"/>
        <w:shd w:val="clear" w:color="auto" w:fill="auto"/>
        <w:tabs>
          <w:tab w:val="left" w:pos="1093"/>
        </w:tabs>
        <w:ind w:firstLine="720"/>
        <w:jc w:val="both"/>
      </w:pPr>
      <w:r>
        <w:t>д)</w:t>
      </w:r>
      <w: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1944A6" w:rsidRDefault="008D7EA9">
      <w:pPr>
        <w:pStyle w:val="1"/>
        <w:shd w:val="clear" w:color="auto" w:fill="auto"/>
        <w:tabs>
          <w:tab w:val="left" w:pos="1093"/>
        </w:tabs>
        <w:ind w:firstLine="720"/>
        <w:jc w:val="both"/>
      </w:pPr>
      <w:r>
        <w:t>е)</w:t>
      </w:r>
      <w:r>
        <w:tab/>
        <w:t>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1944A6" w:rsidRDefault="008D7EA9">
      <w:pPr>
        <w:pStyle w:val="1"/>
        <w:shd w:val="clear" w:color="auto" w:fill="auto"/>
        <w:ind w:firstLine="720"/>
        <w:jc w:val="both"/>
      </w:pPr>
      <w: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944A6" w:rsidRDefault="008D7EA9">
      <w:pPr>
        <w:pStyle w:val="1"/>
        <w:numPr>
          <w:ilvl w:val="0"/>
          <w:numId w:val="4"/>
        </w:numPr>
        <w:shd w:val="clear" w:color="auto" w:fill="auto"/>
        <w:tabs>
          <w:tab w:val="left" w:pos="1268"/>
        </w:tabs>
        <w:ind w:firstLine="740"/>
        <w:jc w:val="both"/>
      </w:pPr>
      <w:r>
        <w:t>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1944A6" w:rsidRDefault="008D7EA9">
      <w:pPr>
        <w:pStyle w:val="1"/>
        <w:shd w:val="clear" w:color="auto" w:fill="auto"/>
        <w:tabs>
          <w:tab w:val="left" w:pos="1135"/>
        </w:tabs>
        <w:ind w:firstLine="740"/>
        <w:jc w:val="both"/>
      </w:pPr>
      <w:r>
        <w:lastRenderedPageBreak/>
        <w:t>а)</w:t>
      </w:r>
      <w: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1944A6" w:rsidRDefault="008D7EA9">
      <w:pPr>
        <w:pStyle w:val="1"/>
        <w:shd w:val="clear" w:color="auto" w:fill="auto"/>
        <w:tabs>
          <w:tab w:val="left" w:pos="1135"/>
        </w:tabs>
        <w:ind w:firstLine="740"/>
        <w:jc w:val="both"/>
      </w:pPr>
      <w:r>
        <w:t>б)</w:t>
      </w:r>
      <w: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1944A6" w:rsidRDefault="008D7EA9">
      <w:pPr>
        <w:pStyle w:val="1"/>
        <w:numPr>
          <w:ilvl w:val="0"/>
          <w:numId w:val="4"/>
        </w:numPr>
        <w:shd w:val="clear" w:color="auto" w:fill="auto"/>
        <w:tabs>
          <w:tab w:val="left" w:pos="1268"/>
        </w:tabs>
        <w:ind w:firstLine="740"/>
        <w:jc w:val="both"/>
      </w:pPr>
      <w: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944A6" w:rsidRDefault="008D7EA9">
      <w:pPr>
        <w:pStyle w:val="1"/>
        <w:shd w:val="clear" w:color="auto" w:fill="auto"/>
        <w:ind w:firstLine="740"/>
        <w:jc w:val="both"/>
      </w:pPr>
      <w:r>
        <w:t>Ответственное должностное лицо:</w:t>
      </w:r>
    </w:p>
    <w:p w:rsidR="001944A6" w:rsidRDefault="008D7EA9">
      <w:pPr>
        <w:pStyle w:val="1"/>
        <w:shd w:val="clear" w:color="auto" w:fill="auto"/>
        <w:ind w:firstLine="740"/>
        <w:jc w:val="both"/>
      </w:pPr>
      <w: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1944A6" w:rsidRDefault="008D7EA9">
      <w:pPr>
        <w:pStyle w:val="1"/>
        <w:shd w:val="clear" w:color="auto" w:fill="auto"/>
        <w:ind w:firstLine="740"/>
        <w:jc w:val="both"/>
      </w:pPr>
      <w: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1944A6" w:rsidRDefault="008D7EA9">
      <w:pPr>
        <w:pStyle w:val="1"/>
        <w:shd w:val="clear" w:color="auto" w:fill="auto"/>
        <w:ind w:firstLine="740"/>
        <w:jc w:val="both"/>
      </w:pPr>
      <w:r>
        <w:t>производит действия в соответствии с пунктом 3.4 настоящего Административного регламента.</w:t>
      </w:r>
    </w:p>
    <w:p w:rsidR="001944A6" w:rsidRDefault="008D7EA9">
      <w:pPr>
        <w:pStyle w:val="1"/>
        <w:numPr>
          <w:ilvl w:val="0"/>
          <w:numId w:val="4"/>
        </w:numPr>
        <w:shd w:val="clear" w:color="auto" w:fill="auto"/>
        <w:tabs>
          <w:tab w:val="left" w:pos="1387"/>
        </w:tabs>
        <w:ind w:firstLine="740"/>
        <w:jc w:val="both"/>
      </w:pPr>
      <w:r>
        <w:t>Заявителю в качестве результата предоставления муниципальной услуги обеспечивается возможность получения документа:</w:t>
      </w:r>
    </w:p>
    <w:p w:rsidR="001944A6" w:rsidRDefault="008D7EA9">
      <w:pPr>
        <w:pStyle w:val="1"/>
        <w:shd w:val="clear" w:color="auto" w:fill="auto"/>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1944A6" w:rsidRDefault="008D7EA9">
      <w:pPr>
        <w:pStyle w:val="1"/>
        <w:shd w:val="clear" w:color="auto" w:fill="auto"/>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944A6" w:rsidRDefault="008D7EA9">
      <w:pPr>
        <w:pStyle w:val="1"/>
        <w:numPr>
          <w:ilvl w:val="0"/>
          <w:numId w:val="4"/>
        </w:numPr>
        <w:shd w:val="clear" w:color="auto" w:fill="auto"/>
        <w:tabs>
          <w:tab w:val="left" w:pos="1387"/>
        </w:tabs>
        <w:ind w:firstLine="740"/>
        <w:jc w:val="both"/>
      </w:pPr>
      <w: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1944A6" w:rsidRDefault="008D7EA9">
      <w:pPr>
        <w:pStyle w:val="1"/>
        <w:shd w:val="clear" w:color="auto" w:fill="auto"/>
        <w:ind w:firstLine="720"/>
        <w:jc w:val="both"/>
      </w:pPr>
      <w:r>
        <w:t>При предоставлении муниципальной услуги в электронной форме заявителю направляется:</w:t>
      </w:r>
    </w:p>
    <w:p w:rsidR="001944A6" w:rsidRDefault="008D7EA9">
      <w:pPr>
        <w:pStyle w:val="1"/>
        <w:shd w:val="clear" w:color="auto" w:fill="auto"/>
        <w:ind w:firstLine="720"/>
        <w:jc w:val="both"/>
      </w:pPr>
      <w:r>
        <w:t xml:space="preserve">а) уведомление о приеме и регистрации уведомления о планируемом </w:t>
      </w:r>
      <w:r>
        <w:lastRenderedPageBreak/>
        <w:t>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944A6" w:rsidRDefault="008D7EA9">
      <w:pPr>
        <w:pStyle w:val="1"/>
        <w:shd w:val="clear" w:color="auto" w:fill="auto"/>
        <w:ind w:firstLine="72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944A6" w:rsidRDefault="008D7EA9">
      <w:pPr>
        <w:pStyle w:val="1"/>
        <w:numPr>
          <w:ilvl w:val="0"/>
          <w:numId w:val="4"/>
        </w:numPr>
        <w:shd w:val="clear" w:color="auto" w:fill="auto"/>
        <w:tabs>
          <w:tab w:val="left" w:pos="1278"/>
        </w:tabs>
        <w:ind w:firstLine="720"/>
        <w:jc w:val="both"/>
      </w:pPr>
      <w:r>
        <w:t>Оценка качества предоставления муниципальной услуги.</w:t>
      </w:r>
    </w:p>
    <w:p w:rsidR="001944A6" w:rsidRDefault="008D7EA9">
      <w:pPr>
        <w:pStyle w:val="1"/>
        <w:shd w:val="clear" w:color="auto" w:fill="auto"/>
        <w:ind w:firstLine="720"/>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944A6" w:rsidRDefault="008D7EA9">
      <w:pPr>
        <w:pStyle w:val="1"/>
        <w:numPr>
          <w:ilvl w:val="0"/>
          <w:numId w:val="4"/>
        </w:numPr>
        <w:shd w:val="clear" w:color="auto" w:fill="auto"/>
        <w:tabs>
          <w:tab w:val="left" w:pos="1382"/>
        </w:tabs>
        <w:ind w:firstLine="72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1944A6" w:rsidRDefault="008D7EA9">
      <w:pPr>
        <w:pStyle w:val="1"/>
        <w:shd w:val="clear" w:color="auto" w:fill="auto"/>
        <w:spacing w:after="280"/>
        <w:ind w:firstLine="0"/>
        <w:jc w:val="both"/>
      </w:pPr>
      <w: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44A6" w:rsidRPr="003D5299" w:rsidRDefault="008D7EA9">
      <w:pPr>
        <w:pStyle w:val="1"/>
        <w:shd w:val="clear" w:color="auto" w:fill="auto"/>
        <w:spacing w:after="280"/>
        <w:ind w:firstLine="0"/>
        <w:jc w:val="center"/>
        <w:rPr>
          <w:b/>
          <w:bCs/>
        </w:rPr>
      </w:pPr>
      <w:r w:rsidRPr="003D5299">
        <w:rPr>
          <w:b/>
          <w:bCs/>
        </w:rPr>
        <w:t xml:space="preserve">Раздел </w:t>
      </w:r>
      <w:r w:rsidRPr="003D5299">
        <w:rPr>
          <w:b/>
          <w:bCs/>
          <w:lang w:val="en-US" w:eastAsia="en-US" w:bidi="en-US"/>
        </w:rPr>
        <w:t>IV</w:t>
      </w:r>
      <w:r w:rsidRPr="003D5299">
        <w:rPr>
          <w:b/>
          <w:bCs/>
          <w:lang w:eastAsia="en-US" w:bidi="en-US"/>
        </w:rPr>
        <w:t xml:space="preserve">. </w:t>
      </w:r>
      <w:r w:rsidRPr="003D5299">
        <w:rPr>
          <w:b/>
          <w:bCs/>
        </w:rPr>
        <w:t>Формы контроля за исполнением административного</w:t>
      </w:r>
      <w:r w:rsidRPr="003D5299">
        <w:rPr>
          <w:b/>
          <w:bCs/>
        </w:rPr>
        <w:br/>
        <w:t>регламента</w:t>
      </w:r>
    </w:p>
    <w:p w:rsidR="001944A6" w:rsidRPr="003D5299" w:rsidRDefault="008D7EA9">
      <w:pPr>
        <w:pStyle w:val="1"/>
        <w:shd w:val="clear" w:color="auto" w:fill="auto"/>
        <w:spacing w:after="280"/>
        <w:ind w:firstLine="0"/>
        <w:jc w:val="center"/>
        <w:rPr>
          <w:b/>
          <w:bCs/>
        </w:rPr>
      </w:pPr>
      <w:r w:rsidRPr="003D5299">
        <w:rPr>
          <w:b/>
          <w:bCs/>
        </w:rPr>
        <w:t>Порядок осуществления текущего контроля за соблюдением</w:t>
      </w:r>
      <w:r w:rsidRPr="003D5299">
        <w:rPr>
          <w:b/>
          <w:bCs/>
        </w:rPr>
        <w:br/>
      </w:r>
      <w:r w:rsidRPr="003D5299">
        <w:rPr>
          <w:b/>
          <w:bCs/>
        </w:rPr>
        <w:lastRenderedPageBreak/>
        <w:t>и исполнением ответственными должностными лицами положений</w:t>
      </w:r>
      <w:r w:rsidRPr="003D5299">
        <w:rPr>
          <w:b/>
          <w:bCs/>
        </w:rPr>
        <w:br/>
        <w:t>регламента и иных нормативных правовых актов,</w:t>
      </w:r>
      <w:r w:rsidRPr="003D5299">
        <w:rPr>
          <w:b/>
          <w:bCs/>
        </w:rPr>
        <w:br/>
        <w:t>устанавливающих требования к предоставлению муниципальной услуги, а также принятием ими решений</w:t>
      </w:r>
    </w:p>
    <w:p w:rsidR="001944A6" w:rsidRDefault="008D7EA9">
      <w:pPr>
        <w:pStyle w:val="1"/>
        <w:numPr>
          <w:ilvl w:val="0"/>
          <w:numId w:val="5"/>
        </w:numPr>
        <w:shd w:val="clear" w:color="auto" w:fill="auto"/>
        <w:tabs>
          <w:tab w:val="left" w:pos="1141"/>
        </w:tabs>
        <w:ind w:firstLine="56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944A6" w:rsidRDefault="008D7EA9">
      <w:pPr>
        <w:pStyle w:val="1"/>
        <w:shd w:val="clear" w:color="auto" w:fill="auto"/>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944A6" w:rsidRDefault="008D7EA9">
      <w:pPr>
        <w:pStyle w:val="1"/>
        <w:shd w:val="clear" w:color="auto" w:fill="auto"/>
        <w:ind w:firstLine="500"/>
        <w:jc w:val="both"/>
      </w:pPr>
      <w:r>
        <w:t>Текущий контроль осуществляется путем проведения проверок:</w:t>
      </w:r>
    </w:p>
    <w:p w:rsidR="001944A6" w:rsidRDefault="008D7EA9">
      <w:pPr>
        <w:pStyle w:val="1"/>
        <w:shd w:val="clear" w:color="auto" w:fill="auto"/>
        <w:ind w:firstLine="560"/>
        <w:jc w:val="both"/>
      </w:pPr>
      <w:r>
        <w:t>решений о предоставлении (об отказе в предоставлении) муниципальной услуги;</w:t>
      </w:r>
    </w:p>
    <w:p w:rsidR="001944A6" w:rsidRDefault="008D7EA9">
      <w:pPr>
        <w:pStyle w:val="1"/>
        <w:shd w:val="clear" w:color="auto" w:fill="auto"/>
        <w:ind w:firstLine="560"/>
        <w:jc w:val="both"/>
      </w:pPr>
      <w:r>
        <w:t>выявления и устранения нарушений прав граждан;</w:t>
      </w:r>
    </w:p>
    <w:p w:rsidR="001944A6" w:rsidRDefault="008D7EA9">
      <w:pPr>
        <w:pStyle w:val="1"/>
        <w:shd w:val="clear" w:color="auto" w:fill="auto"/>
        <w:spacing w:after="28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44A6" w:rsidRPr="003D5299" w:rsidRDefault="008D7EA9">
      <w:pPr>
        <w:pStyle w:val="1"/>
        <w:shd w:val="clear" w:color="auto" w:fill="auto"/>
        <w:spacing w:after="280"/>
        <w:ind w:firstLine="0"/>
        <w:jc w:val="center"/>
        <w:rPr>
          <w:b/>
          <w:bCs/>
        </w:rPr>
      </w:pPr>
      <w:r w:rsidRPr="003D5299">
        <w:rPr>
          <w:b/>
          <w:bCs/>
        </w:rPr>
        <w:t>Порядок и периодичность осуществления плановых и внеплановых</w:t>
      </w:r>
      <w:r w:rsidRPr="003D5299">
        <w:rPr>
          <w:b/>
          <w:bCs/>
        </w:rPr>
        <w:br/>
        <w:t>проверок полноты и качества предоставления муниципальной услуги, в том числе порядок и формы контроля за полнотой</w:t>
      </w:r>
      <w:r w:rsidRPr="003D5299">
        <w:rPr>
          <w:b/>
          <w:bCs/>
        </w:rPr>
        <w:br/>
        <w:t>и качеством предоставления муниципальной услуги</w:t>
      </w:r>
    </w:p>
    <w:p w:rsidR="001944A6" w:rsidRDefault="008D7EA9">
      <w:pPr>
        <w:pStyle w:val="1"/>
        <w:numPr>
          <w:ilvl w:val="0"/>
          <w:numId w:val="5"/>
        </w:numPr>
        <w:shd w:val="clear" w:color="auto" w:fill="auto"/>
        <w:tabs>
          <w:tab w:val="left" w:pos="1141"/>
        </w:tabs>
        <w:ind w:firstLine="56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1944A6" w:rsidRDefault="008D7EA9">
      <w:pPr>
        <w:pStyle w:val="1"/>
        <w:numPr>
          <w:ilvl w:val="0"/>
          <w:numId w:val="5"/>
        </w:numPr>
        <w:shd w:val="clear" w:color="auto" w:fill="auto"/>
        <w:tabs>
          <w:tab w:val="left" w:pos="1141"/>
        </w:tabs>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944A6" w:rsidRDefault="008D7EA9">
      <w:pPr>
        <w:pStyle w:val="1"/>
        <w:shd w:val="clear" w:color="auto" w:fill="auto"/>
        <w:spacing w:after="280"/>
        <w:ind w:left="500" w:firstLine="60"/>
        <w:jc w:val="both"/>
      </w:pPr>
      <w:r>
        <w:t>соблюдение сроков предоставления муниципальной услуги; соблюдение положений настоящего Административного регламента;</w:t>
      </w:r>
    </w:p>
    <w:p w:rsidR="001944A6" w:rsidRDefault="008D7EA9">
      <w:pPr>
        <w:pStyle w:val="1"/>
        <w:shd w:val="clear" w:color="auto" w:fill="auto"/>
        <w:ind w:firstLine="560"/>
        <w:jc w:val="both"/>
      </w:pPr>
      <w:r>
        <w:t>правильность и обоснованность принятого решения об отказе в предоставлении муниципальной услуги.</w:t>
      </w:r>
    </w:p>
    <w:p w:rsidR="001944A6" w:rsidRDefault="008D7EA9">
      <w:pPr>
        <w:pStyle w:val="1"/>
        <w:shd w:val="clear" w:color="auto" w:fill="auto"/>
        <w:ind w:firstLine="560"/>
        <w:jc w:val="both"/>
      </w:pPr>
      <w:r>
        <w:t>Основанием для проведения внеплановых проверок являются:</w:t>
      </w:r>
    </w:p>
    <w:p w:rsidR="00767B35" w:rsidRDefault="008D7EA9" w:rsidP="00767B35">
      <w:pPr>
        <w:pStyle w:val="1"/>
        <w:shd w:val="clear" w:color="auto" w:fill="auto"/>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67B35" w:rsidRPr="00767B35">
        <w:t>Кировской области и нормативных правовых актов муниципального образования Верхошижемский   муниципальный район;</w:t>
      </w:r>
    </w:p>
    <w:p w:rsidR="001944A6" w:rsidRDefault="008D7EA9" w:rsidP="00767B35">
      <w:pPr>
        <w:pStyle w:val="1"/>
        <w:shd w:val="clear" w:color="auto" w:fill="auto"/>
        <w:ind w:firstLine="56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767B35" w:rsidRDefault="00767B35">
      <w:pPr>
        <w:pStyle w:val="1"/>
        <w:shd w:val="clear" w:color="auto" w:fill="auto"/>
        <w:spacing w:after="280"/>
        <w:ind w:left="1300" w:firstLine="20"/>
      </w:pPr>
    </w:p>
    <w:p w:rsidR="001944A6" w:rsidRPr="00767B35" w:rsidRDefault="008D7EA9" w:rsidP="00767B35">
      <w:pPr>
        <w:pStyle w:val="1"/>
        <w:shd w:val="clear" w:color="auto" w:fill="auto"/>
        <w:spacing w:after="280"/>
        <w:ind w:left="1300" w:firstLine="20"/>
        <w:jc w:val="center"/>
        <w:rPr>
          <w:b/>
          <w:bCs/>
        </w:rPr>
      </w:pPr>
      <w:r w:rsidRPr="00767B35">
        <w:rPr>
          <w:b/>
          <w:bCs/>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67B35" w:rsidRDefault="008D7EA9" w:rsidP="00767B35">
      <w:pPr>
        <w:pStyle w:val="1"/>
        <w:numPr>
          <w:ilvl w:val="1"/>
          <w:numId w:val="14"/>
        </w:numPr>
        <w:ind w:left="0" w:firstLine="567"/>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67B35" w:rsidRPr="00767B35">
        <w:t>Кировской области и нормативных правовых актов муниципального образования Верхошижемский муниципальный район осуществляется привлечение виновных лиц к ответственности в соответствии с законодательством Российской Федерации.</w:t>
      </w:r>
    </w:p>
    <w:p w:rsidR="001944A6" w:rsidRDefault="00767B35" w:rsidP="00767B35">
      <w:pPr>
        <w:pStyle w:val="1"/>
        <w:ind w:firstLine="560"/>
      </w:pPr>
      <w:r>
        <w:t xml:space="preserve">    </w:t>
      </w:r>
      <w:r w:rsidR="008D7EA9">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67B35" w:rsidRDefault="00767B35">
      <w:pPr>
        <w:pStyle w:val="1"/>
        <w:shd w:val="clear" w:color="auto" w:fill="auto"/>
        <w:spacing w:after="280"/>
        <w:ind w:firstLine="0"/>
        <w:jc w:val="center"/>
      </w:pPr>
    </w:p>
    <w:p w:rsidR="001944A6" w:rsidRPr="00767B35" w:rsidRDefault="008D7EA9">
      <w:pPr>
        <w:pStyle w:val="1"/>
        <w:shd w:val="clear" w:color="auto" w:fill="auto"/>
        <w:spacing w:after="280"/>
        <w:ind w:firstLine="0"/>
        <w:jc w:val="center"/>
        <w:rPr>
          <w:b/>
          <w:bCs/>
        </w:rPr>
      </w:pPr>
      <w:r w:rsidRPr="00767B35">
        <w:rPr>
          <w:b/>
          <w:bCs/>
        </w:rPr>
        <w:t>Требования к порядку и формам контроля за предоставлением</w:t>
      </w:r>
      <w:r w:rsidRPr="00767B35">
        <w:rPr>
          <w:b/>
          <w:bCs/>
        </w:rPr>
        <w:br/>
        <w:t>муниципальной услуги, в том числе со стороны граждан,</w:t>
      </w:r>
      <w:r w:rsidRPr="00767B35">
        <w:rPr>
          <w:b/>
          <w:bCs/>
        </w:rPr>
        <w:br/>
        <w:t>их объединений и организаций</w:t>
      </w:r>
    </w:p>
    <w:p w:rsidR="001944A6" w:rsidRDefault="008D7EA9">
      <w:pPr>
        <w:pStyle w:val="1"/>
        <w:numPr>
          <w:ilvl w:val="0"/>
          <w:numId w:val="6"/>
        </w:numPr>
        <w:shd w:val="clear" w:color="auto" w:fill="auto"/>
        <w:tabs>
          <w:tab w:val="left" w:pos="1115"/>
        </w:tabs>
        <w:ind w:firstLine="560"/>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1944A6" w:rsidRDefault="008D7EA9">
      <w:pPr>
        <w:pStyle w:val="1"/>
        <w:shd w:val="clear" w:color="auto" w:fill="auto"/>
        <w:ind w:firstLine="560"/>
      </w:pPr>
      <w:r>
        <w:t>Граждане, их объединения и организации также имеют право:</w:t>
      </w:r>
    </w:p>
    <w:p w:rsidR="001944A6" w:rsidRDefault="008D7EA9">
      <w:pPr>
        <w:pStyle w:val="1"/>
        <w:shd w:val="clear" w:color="auto" w:fill="auto"/>
        <w:ind w:firstLine="560"/>
        <w:jc w:val="both"/>
      </w:pPr>
      <w:r>
        <w:t>направлять замечания и предложения по улучшению доступности и качества предоставления муниципальной услуги;</w:t>
      </w:r>
    </w:p>
    <w:p w:rsidR="001944A6" w:rsidRDefault="008D7EA9">
      <w:pPr>
        <w:pStyle w:val="1"/>
        <w:shd w:val="clear" w:color="auto" w:fill="auto"/>
        <w:spacing w:after="280"/>
        <w:ind w:firstLine="560"/>
        <w:jc w:val="both"/>
      </w:pPr>
      <w:r>
        <w:t>вносить предложения о мерах по устранению нарушений настоящего Административного регламента.</w:t>
      </w:r>
    </w:p>
    <w:p w:rsidR="001944A6" w:rsidRDefault="008D7EA9">
      <w:pPr>
        <w:pStyle w:val="1"/>
        <w:numPr>
          <w:ilvl w:val="0"/>
          <w:numId w:val="6"/>
        </w:numPr>
        <w:shd w:val="clear" w:color="auto" w:fill="auto"/>
        <w:tabs>
          <w:tab w:val="left" w:pos="1253"/>
        </w:tabs>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944A6" w:rsidRDefault="008D7EA9">
      <w:pPr>
        <w:pStyle w:val="1"/>
        <w:shd w:val="clear" w:color="auto" w:fill="auto"/>
        <w:spacing w:after="30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944A6" w:rsidRPr="00ED3A11" w:rsidRDefault="008D7EA9">
      <w:pPr>
        <w:pStyle w:val="1"/>
        <w:shd w:val="clear" w:color="auto" w:fill="auto"/>
        <w:spacing w:after="300"/>
        <w:ind w:firstLine="0"/>
        <w:jc w:val="center"/>
        <w:rPr>
          <w:b/>
          <w:bCs/>
        </w:rPr>
      </w:pPr>
      <w:r w:rsidRPr="00ED3A11">
        <w:rPr>
          <w:b/>
          <w:bCs/>
          <w:lang w:val="en-US" w:eastAsia="en-US" w:bidi="en-US"/>
        </w:rPr>
        <w:t>V</w:t>
      </w:r>
      <w:r w:rsidRPr="00ED3A11">
        <w:rPr>
          <w:b/>
          <w:bCs/>
          <w:lang w:eastAsia="en-US" w:bidi="en-US"/>
        </w:rPr>
        <w:t xml:space="preserve">. </w:t>
      </w:r>
      <w:r w:rsidRPr="00ED3A11">
        <w:rPr>
          <w:b/>
          <w:bCs/>
        </w:rPr>
        <w:t>Досудебный (внесудебный) порядок обжалования решений и действий</w:t>
      </w:r>
      <w:r w:rsidRPr="00ED3A11">
        <w:rPr>
          <w:b/>
          <w:bCs/>
        </w:rPr>
        <w:br/>
        <w:t>(бездействия) органа, предоставляющего муниципальную</w:t>
      </w:r>
      <w:r w:rsidR="00ED3A11" w:rsidRPr="00ED3A11">
        <w:rPr>
          <w:b/>
          <w:bCs/>
        </w:rPr>
        <w:t xml:space="preserve"> </w:t>
      </w:r>
      <w:r w:rsidRPr="00ED3A11">
        <w:rPr>
          <w:b/>
          <w:bCs/>
        </w:rPr>
        <w:t>услугу, а также их должностных лиц, муниципальных</w:t>
      </w:r>
      <w:r w:rsidR="00ED3A11" w:rsidRPr="00ED3A11">
        <w:rPr>
          <w:b/>
          <w:bCs/>
        </w:rPr>
        <w:t xml:space="preserve"> </w:t>
      </w:r>
      <w:r w:rsidRPr="00ED3A11">
        <w:rPr>
          <w:b/>
          <w:bCs/>
        </w:rPr>
        <w:t>служащих</w:t>
      </w:r>
    </w:p>
    <w:p w:rsidR="001944A6" w:rsidRDefault="008D7EA9">
      <w:pPr>
        <w:pStyle w:val="1"/>
        <w:numPr>
          <w:ilvl w:val="0"/>
          <w:numId w:val="7"/>
        </w:numPr>
        <w:shd w:val="clear" w:color="auto" w:fill="auto"/>
        <w:tabs>
          <w:tab w:val="left" w:pos="1278"/>
        </w:tabs>
        <w:spacing w:after="300"/>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944A6" w:rsidRPr="00ED3A11" w:rsidRDefault="008D7EA9">
      <w:pPr>
        <w:pStyle w:val="1"/>
        <w:shd w:val="clear" w:color="auto" w:fill="auto"/>
        <w:spacing w:after="300"/>
        <w:ind w:firstLine="0"/>
        <w:jc w:val="center"/>
        <w:rPr>
          <w:b/>
          <w:bCs/>
        </w:rPr>
      </w:pPr>
      <w:r w:rsidRPr="00ED3A11">
        <w:rPr>
          <w:b/>
          <w:bCs/>
        </w:rPr>
        <w:lastRenderedPageBreak/>
        <w:t>Органы местного самоуправления, организации и уполномоченные на</w:t>
      </w:r>
      <w:r w:rsidRPr="00ED3A11">
        <w:rPr>
          <w:b/>
          <w:bCs/>
        </w:rPr>
        <w:br/>
        <w:t>рассмотрение жалобы лица, которым может быть направлена жалоба</w:t>
      </w:r>
      <w:r w:rsidRPr="00ED3A11">
        <w:rPr>
          <w:b/>
          <w:bCs/>
        </w:rPr>
        <w:br/>
        <w:t>заявителя в досудебном (внесудебном) порядке</w:t>
      </w:r>
    </w:p>
    <w:p w:rsidR="001944A6" w:rsidRDefault="008D7EA9">
      <w:pPr>
        <w:pStyle w:val="1"/>
        <w:numPr>
          <w:ilvl w:val="0"/>
          <w:numId w:val="7"/>
        </w:numPr>
        <w:shd w:val="clear" w:color="auto" w:fill="auto"/>
        <w:tabs>
          <w:tab w:val="left" w:pos="1259"/>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944A6" w:rsidRDefault="008D7EA9">
      <w:pPr>
        <w:pStyle w:val="1"/>
        <w:shd w:val="clear" w:color="auto" w:fill="auto"/>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944A6" w:rsidRDefault="008D7EA9">
      <w:pPr>
        <w:pStyle w:val="1"/>
        <w:shd w:val="clear" w:color="auto" w:fill="auto"/>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944A6" w:rsidRDefault="008D7EA9">
      <w:pPr>
        <w:pStyle w:val="1"/>
        <w:shd w:val="clear" w:color="auto" w:fill="auto"/>
        <w:ind w:firstLine="740"/>
        <w:jc w:val="both"/>
      </w:pPr>
      <w:r>
        <w:t>к руководителю многофункционального центра - на решения и действия (бездействие) работника многофункционального центра;</w:t>
      </w:r>
    </w:p>
    <w:p w:rsidR="001944A6" w:rsidRDefault="008D7EA9">
      <w:pPr>
        <w:pStyle w:val="1"/>
        <w:shd w:val="clear" w:color="auto" w:fill="auto"/>
        <w:ind w:firstLine="740"/>
        <w:jc w:val="both"/>
      </w:pPr>
      <w:r>
        <w:t>к учредителю многофункционального центра - на решение и действия (бездействие) многофункционального центра.</w:t>
      </w:r>
    </w:p>
    <w:p w:rsidR="001944A6" w:rsidRDefault="008D7EA9">
      <w:pPr>
        <w:pStyle w:val="1"/>
        <w:shd w:val="clear" w:color="auto" w:fill="auto"/>
        <w:spacing w:after="300"/>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944A6" w:rsidRPr="00ED3A11" w:rsidRDefault="008D7EA9">
      <w:pPr>
        <w:pStyle w:val="1"/>
        <w:shd w:val="clear" w:color="auto" w:fill="auto"/>
        <w:spacing w:after="300"/>
        <w:ind w:firstLine="0"/>
        <w:jc w:val="center"/>
        <w:rPr>
          <w:b/>
          <w:bCs/>
        </w:rPr>
      </w:pPr>
      <w:r w:rsidRPr="00ED3A11">
        <w:rPr>
          <w:b/>
          <w:bCs/>
        </w:rPr>
        <w:t>Способы информирования заявителей о порядке подачи и рассмотрения</w:t>
      </w:r>
      <w:r w:rsidRPr="00ED3A11">
        <w:rPr>
          <w:b/>
          <w:bCs/>
        </w:rPr>
        <w:br/>
        <w:t>жалобы, в том числе с использованием Единого портала государственных и</w:t>
      </w:r>
      <w:r w:rsidRPr="00ED3A11">
        <w:rPr>
          <w:b/>
          <w:bCs/>
        </w:rPr>
        <w:br/>
        <w:t>муниципальных услуг (функций)</w:t>
      </w:r>
    </w:p>
    <w:p w:rsidR="001944A6" w:rsidRDefault="008D7EA9">
      <w:pPr>
        <w:pStyle w:val="1"/>
        <w:numPr>
          <w:ilvl w:val="0"/>
          <w:numId w:val="7"/>
        </w:numPr>
        <w:shd w:val="clear" w:color="auto" w:fill="auto"/>
        <w:tabs>
          <w:tab w:val="left" w:pos="1268"/>
        </w:tabs>
        <w:spacing w:after="280"/>
        <w:ind w:firstLine="72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944A6" w:rsidRPr="00ED3A11" w:rsidRDefault="008D7EA9">
      <w:pPr>
        <w:pStyle w:val="1"/>
        <w:shd w:val="clear" w:color="auto" w:fill="auto"/>
        <w:spacing w:after="280"/>
        <w:ind w:firstLine="0"/>
        <w:jc w:val="center"/>
        <w:rPr>
          <w:b/>
          <w:bCs/>
        </w:rPr>
      </w:pPr>
      <w:r w:rsidRPr="00ED3A11">
        <w:rPr>
          <w:b/>
          <w:bCs/>
        </w:rPr>
        <w:t>Перечень нормативных правовых актов, регулирующих порядок</w:t>
      </w:r>
      <w:r w:rsidRPr="00ED3A11">
        <w:rPr>
          <w:b/>
          <w:bCs/>
        </w:rPr>
        <w:br/>
        <w:t>досудебного (внесудебного) обжалования действий (бездействия) и (или)</w:t>
      </w:r>
      <w:r w:rsidRPr="00ED3A11">
        <w:rPr>
          <w:b/>
          <w:bCs/>
        </w:rPr>
        <w:br/>
        <w:t>решений, принятых (осуществленных) в ходе предоставления</w:t>
      </w:r>
      <w:r w:rsidRPr="00ED3A11">
        <w:rPr>
          <w:b/>
          <w:bCs/>
        </w:rPr>
        <w:br/>
        <w:t>муниципальной услуги</w:t>
      </w:r>
    </w:p>
    <w:p w:rsidR="001944A6" w:rsidRDefault="008D7EA9">
      <w:pPr>
        <w:pStyle w:val="1"/>
        <w:numPr>
          <w:ilvl w:val="0"/>
          <w:numId w:val="7"/>
        </w:numPr>
        <w:shd w:val="clear" w:color="auto" w:fill="auto"/>
        <w:tabs>
          <w:tab w:val="left" w:pos="1268"/>
        </w:tabs>
        <w:ind w:firstLine="72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944A6" w:rsidRDefault="008D7EA9">
      <w:pPr>
        <w:pStyle w:val="1"/>
        <w:shd w:val="clear" w:color="auto" w:fill="auto"/>
        <w:ind w:firstLine="720"/>
        <w:jc w:val="both"/>
      </w:pPr>
      <w:r>
        <w:t>Федеральным законом «Об организации предоставления государственных и муниципальных услуг»;</w:t>
      </w:r>
    </w:p>
    <w:p w:rsidR="001944A6" w:rsidRPr="00ED3A11" w:rsidRDefault="008D7EA9">
      <w:pPr>
        <w:pStyle w:val="1"/>
        <w:shd w:val="clear" w:color="auto" w:fill="auto"/>
        <w:ind w:firstLine="720"/>
        <w:jc w:val="both"/>
      </w:pPr>
      <w: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w:t>
      </w:r>
      <w:r>
        <w:lastRenderedPageBreak/>
        <w:t>должностных лиц, муниципальных служащих</w:t>
      </w:r>
      <w:r w:rsidRPr="00ED3A11">
        <w:t>);</w:t>
      </w:r>
    </w:p>
    <w:p w:rsidR="001944A6" w:rsidRDefault="008D7EA9">
      <w:pPr>
        <w:pStyle w:val="1"/>
        <w:shd w:val="clear" w:color="auto" w:fill="auto"/>
        <w:spacing w:after="280"/>
        <w:ind w:firstLine="72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44A6" w:rsidRPr="00ED3A11" w:rsidRDefault="008D7EA9">
      <w:pPr>
        <w:pStyle w:val="1"/>
        <w:shd w:val="clear" w:color="auto" w:fill="auto"/>
        <w:spacing w:after="280"/>
        <w:ind w:firstLine="720"/>
        <w:jc w:val="both"/>
        <w:rPr>
          <w:b/>
          <w:bCs/>
        </w:rPr>
      </w:pPr>
      <w:r w:rsidRPr="00ED3A11">
        <w:rPr>
          <w:b/>
          <w:bCs/>
          <w:lang w:val="en-US" w:eastAsia="en-US" w:bidi="en-US"/>
        </w:rPr>
        <w:t>VI</w:t>
      </w:r>
      <w:r w:rsidRPr="00ED3A11">
        <w:rPr>
          <w:b/>
          <w:bCs/>
          <w:lang w:eastAsia="en-US" w:bidi="en-US"/>
        </w:rPr>
        <w:t xml:space="preserve">. </w:t>
      </w:r>
      <w:r w:rsidRPr="00ED3A11">
        <w:rPr>
          <w:b/>
          <w:bC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944A6" w:rsidRPr="00ED3A11" w:rsidRDefault="008D7EA9">
      <w:pPr>
        <w:pStyle w:val="1"/>
        <w:shd w:val="clear" w:color="auto" w:fill="auto"/>
        <w:spacing w:after="280"/>
        <w:ind w:firstLine="0"/>
        <w:jc w:val="center"/>
        <w:rPr>
          <w:b/>
          <w:bCs/>
        </w:rPr>
      </w:pPr>
      <w:r w:rsidRPr="00ED3A11">
        <w:rPr>
          <w:b/>
          <w:bCs/>
        </w:rPr>
        <w:t>Исчерпывающий перечень административных процедур (действий) при</w:t>
      </w:r>
      <w:r w:rsidRPr="00ED3A11">
        <w:rPr>
          <w:b/>
          <w:bCs/>
        </w:rPr>
        <w:br/>
        <w:t>предоставлении государственной (муниципальной) услуги, выполняемых</w:t>
      </w:r>
      <w:r w:rsidRPr="00ED3A11">
        <w:rPr>
          <w:b/>
          <w:bCs/>
        </w:rPr>
        <w:br/>
        <w:t>многофункциональными центрами</w:t>
      </w:r>
    </w:p>
    <w:p w:rsidR="001944A6" w:rsidRDefault="008D7EA9">
      <w:pPr>
        <w:pStyle w:val="1"/>
        <w:shd w:val="clear" w:color="auto" w:fill="auto"/>
        <w:ind w:firstLine="720"/>
        <w:jc w:val="both"/>
      </w:pPr>
      <w:r>
        <w:t>6.1 Многофункциональный центр осуществляет:</w:t>
      </w:r>
    </w:p>
    <w:p w:rsidR="001944A6" w:rsidRDefault="008D7EA9">
      <w:pPr>
        <w:pStyle w:val="1"/>
        <w:shd w:val="clear" w:color="auto" w:fill="auto"/>
        <w:ind w:firstLine="72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1944A6" w:rsidRDefault="008D7EA9">
      <w:pPr>
        <w:pStyle w:val="1"/>
        <w:shd w:val="clear" w:color="auto" w:fill="auto"/>
        <w:ind w:firstLine="720"/>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944A6" w:rsidRDefault="008D7EA9">
      <w:pPr>
        <w:pStyle w:val="1"/>
        <w:shd w:val="clear" w:color="auto" w:fill="auto"/>
        <w:ind w:firstLine="720"/>
        <w:jc w:val="both"/>
      </w:pPr>
      <w:r>
        <w:t>иные процедуры и действия, предусмотренные Федеральным законом № 210- ФЗ.</w:t>
      </w:r>
    </w:p>
    <w:p w:rsidR="001944A6" w:rsidRDefault="008D7EA9">
      <w:pPr>
        <w:pStyle w:val="1"/>
        <w:shd w:val="clear" w:color="auto" w:fill="auto"/>
        <w:spacing w:after="280"/>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944A6" w:rsidRPr="00ED3A11" w:rsidRDefault="008D7EA9">
      <w:pPr>
        <w:pStyle w:val="1"/>
        <w:shd w:val="clear" w:color="auto" w:fill="auto"/>
        <w:spacing w:after="280"/>
        <w:ind w:firstLine="0"/>
        <w:jc w:val="center"/>
        <w:rPr>
          <w:b/>
          <w:bCs/>
        </w:rPr>
      </w:pPr>
      <w:r w:rsidRPr="00ED3A11">
        <w:rPr>
          <w:b/>
          <w:bCs/>
        </w:rPr>
        <w:t>Информирование заявителей</w:t>
      </w:r>
    </w:p>
    <w:p w:rsidR="001944A6" w:rsidRDefault="008D7EA9">
      <w:pPr>
        <w:pStyle w:val="1"/>
        <w:numPr>
          <w:ilvl w:val="0"/>
          <w:numId w:val="8"/>
        </w:numPr>
        <w:shd w:val="clear" w:color="auto" w:fill="auto"/>
        <w:tabs>
          <w:tab w:val="left" w:pos="1517"/>
        </w:tabs>
        <w:ind w:firstLine="720"/>
        <w:jc w:val="both"/>
      </w:pPr>
      <w:r>
        <w:t>Информирование заявителя многофункциональными центрами осуществляется следующими способами:</w:t>
      </w:r>
    </w:p>
    <w:p w:rsidR="001944A6" w:rsidRDefault="008D7EA9">
      <w:pPr>
        <w:pStyle w:val="1"/>
        <w:shd w:val="clear" w:color="auto" w:fill="auto"/>
        <w:ind w:firstLine="72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944A6" w:rsidRDefault="008D7EA9">
      <w:pPr>
        <w:pStyle w:val="1"/>
        <w:shd w:val="clear" w:color="auto" w:fill="auto"/>
        <w:ind w:firstLine="72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1944A6" w:rsidRDefault="008D7EA9">
      <w:pPr>
        <w:pStyle w:val="1"/>
        <w:shd w:val="clear" w:color="auto" w:fill="auto"/>
        <w:ind w:firstLine="720"/>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944A6" w:rsidRDefault="008D7EA9">
      <w:pPr>
        <w:pStyle w:val="1"/>
        <w:shd w:val="clear" w:color="auto" w:fill="auto"/>
        <w:ind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944A6" w:rsidRDefault="008D7EA9">
      <w:pPr>
        <w:pStyle w:val="1"/>
        <w:shd w:val="clear" w:color="auto" w:fill="auto"/>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944A6" w:rsidRDefault="008D7EA9">
      <w:pPr>
        <w:pStyle w:val="1"/>
        <w:shd w:val="clear" w:color="auto" w:fill="auto"/>
        <w:ind w:firstLine="720"/>
        <w:jc w:val="both"/>
      </w:pPr>
      <w:r>
        <w:t>изложить обращение в письменной форме (ответ направляется Заявителю в соответствии со способом, указанным в обращении);</w:t>
      </w:r>
    </w:p>
    <w:p w:rsidR="001944A6" w:rsidRDefault="008D7EA9">
      <w:pPr>
        <w:pStyle w:val="1"/>
        <w:shd w:val="clear" w:color="auto" w:fill="auto"/>
        <w:ind w:firstLine="720"/>
        <w:jc w:val="both"/>
      </w:pPr>
      <w:r>
        <w:t>назначить другое время для консультаций.</w:t>
      </w:r>
    </w:p>
    <w:p w:rsidR="001944A6" w:rsidRDefault="008D7EA9">
      <w:pPr>
        <w:pStyle w:val="1"/>
        <w:shd w:val="clear" w:color="auto" w:fill="auto"/>
        <w:spacing w:after="280"/>
        <w:ind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944A6" w:rsidRPr="00ED3A11" w:rsidRDefault="008D7EA9">
      <w:pPr>
        <w:pStyle w:val="1"/>
        <w:shd w:val="clear" w:color="auto" w:fill="auto"/>
        <w:spacing w:after="280"/>
        <w:ind w:firstLine="0"/>
        <w:jc w:val="center"/>
        <w:rPr>
          <w:b/>
          <w:bCs/>
        </w:rPr>
      </w:pPr>
      <w:r w:rsidRPr="00ED3A11">
        <w:rPr>
          <w:b/>
          <w:bCs/>
        </w:rPr>
        <w:t>Выдача заявителю результата предоставления муниципальной услуги</w:t>
      </w:r>
    </w:p>
    <w:p w:rsidR="001944A6" w:rsidRDefault="008D7EA9">
      <w:pPr>
        <w:pStyle w:val="1"/>
        <w:numPr>
          <w:ilvl w:val="0"/>
          <w:numId w:val="8"/>
        </w:numPr>
        <w:shd w:val="clear" w:color="auto" w:fill="auto"/>
        <w:tabs>
          <w:tab w:val="left" w:pos="1268"/>
        </w:tabs>
        <w:ind w:firstLine="740"/>
        <w:jc w:val="both"/>
      </w:pPr>
      <w:r>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944A6" w:rsidRDefault="008D7EA9">
      <w:pPr>
        <w:pStyle w:val="1"/>
        <w:shd w:val="clear" w:color="auto" w:fill="auto"/>
        <w:ind w:firstLine="74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944A6" w:rsidRDefault="008D7EA9">
      <w:pPr>
        <w:pStyle w:val="1"/>
        <w:numPr>
          <w:ilvl w:val="0"/>
          <w:numId w:val="8"/>
        </w:numPr>
        <w:shd w:val="clear" w:color="auto" w:fill="auto"/>
        <w:tabs>
          <w:tab w:val="left" w:pos="1268"/>
        </w:tabs>
        <w:ind w:firstLine="740"/>
        <w:jc w:val="both"/>
      </w:pPr>
      <w:r>
        <w:t xml:space="preserve">Прием заявителей для выдачи документов, являющихся результатом государственной (муниципальной) услуги, в порядке очередности при получении </w:t>
      </w:r>
      <w:r>
        <w:lastRenderedPageBreak/>
        <w:t>номерного талона из терминала электронной очереди, соответствующего цели обращения, либо по предварительной записи.</w:t>
      </w:r>
    </w:p>
    <w:p w:rsidR="001944A6" w:rsidRDefault="008D7EA9">
      <w:pPr>
        <w:pStyle w:val="1"/>
        <w:shd w:val="clear" w:color="auto" w:fill="auto"/>
        <w:ind w:firstLine="74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944A6" w:rsidRDefault="008D7EA9">
      <w:pPr>
        <w:pStyle w:val="1"/>
        <w:shd w:val="clear" w:color="auto" w:fill="auto"/>
        <w:ind w:firstLine="740"/>
        <w:jc w:val="both"/>
      </w:pPr>
      <w:r>
        <w:t>проверяет полномочия представителя заявителя (в случае обращения представителя заявителя);</w:t>
      </w:r>
    </w:p>
    <w:p w:rsidR="001944A6" w:rsidRDefault="008D7EA9">
      <w:pPr>
        <w:pStyle w:val="1"/>
        <w:shd w:val="clear" w:color="auto" w:fill="auto"/>
        <w:ind w:firstLine="740"/>
        <w:jc w:val="both"/>
      </w:pPr>
      <w:r>
        <w:t>определяет статус исполнения уведомление о планируемом строительстве, уведомления об изменении параметров в ГИС;</w:t>
      </w:r>
    </w:p>
    <w:p w:rsidR="001944A6" w:rsidRDefault="008D7EA9">
      <w:pPr>
        <w:pStyle w:val="1"/>
        <w:shd w:val="clear" w:color="auto" w:fill="auto"/>
        <w:ind w:firstLine="740"/>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944A6" w:rsidRDefault="008D7EA9">
      <w:pPr>
        <w:pStyle w:val="1"/>
        <w:shd w:val="clear" w:color="auto" w:fill="auto"/>
        <w:ind w:firstLine="7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944A6" w:rsidRDefault="008D7EA9">
      <w:pPr>
        <w:pStyle w:val="1"/>
        <w:shd w:val="clear" w:color="auto" w:fill="auto"/>
        <w:ind w:firstLine="740"/>
        <w:jc w:val="both"/>
      </w:pPr>
      <w:r>
        <w:t>выдает документы заявителю, при необходимости запрашивает у заявителя подписи за каждый выданный документ;</w:t>
      </w:r>
    </w:p>
    <w:p w:rsidR="001944A6" w:rsidRPr="00ED3A11" w:rsidRDefault="008D7EA9">
      <w:pPr>
        <w:pStyle w:val="60"/>
        <w:shd w:val="clear" w:color="auto" w:fill="auto"/>
        <w:jc w:val="both"/>
        <w:rPr>
          <w:rFonts w:ascii="Times New Roman" w:hAnsi="Times New Roman" w:cs="Times New Roman"/>
          <w:sz w:val="28"/>
          <w:szCs w:val="28"/>
        </w:rPr>
        <w:sectPr w:rsidR="001944A6" w:rsidRPr="00ED3A11" w:rsidSect="00FF2059">
          <w:pgSz w:w="11900" w:h="16840"/>
          <w:pgMar w:top="1113" w:right="560" w:bottom="965" w:left="1198" w:header="685" w:footer="537" w:gutter="0"/>
          <w:pgNumType w:start="1"/>
          <w:cols w:space="720"/>
          <w:noEndnote/>
          <w:docGrid w:linePitch="360"/>
        </w:sectPr>
      </w:pPr>
      <w:r w:rsidRPr="00ED3A11">
        <w:rPr>
          <w:rFonts w:ascii="Times New Roman" w:hAnsi="Times New Roman" w:cs="Times New Roman"/>
          <w:sz w:val="28"/>
          <w:szCs w:val="28"/>
        </w:rPr>
        <w:t>запрашивает согласие заявителя на участие в смс</w:t>
      </w:r>
      <w:r w:rsidRPr="00ED3A11">
        <w:rPr>
          <w:rFonts w:ascii="Times New Roman" w:eastAsia="Times New Roman" w:hAnsi="Times New Roman" w:cs="Times New Roman"/>
          <w:sz w:val="28"/>
          <w:szCs w:val="28"/>
        </w:rPr>
        <w:t>-</w:t>
      </w:r>
      <w:r w:rsidRPr="00ED3A11">
        <w:rPr>
          <w:rFonts w:ascii="Times New Roman" w:hAnsi="Times New Roman" w:cs="Times New Roman"/>
          <w:sz w:val="28"/>
          <w:szCs w:val="28"/>
        </w:rPr>
        <w:t>опросе для оценки качества предоставленных услуг многофункциональным центром.</w:t>
      </w:r>
    </w:p>
    <w:p w:rsidR="001944A6" w:rsidRDefault="008D7EA9">
      <w:pPr>
        <w:pStyle w:val="40"/>
        <w:shd w:val="clear" w:color="auto" w:fill="auto"/>
        <w:spacing w:after="520"/>
        <w:jc w:val="right"/>
      </w:pPr>
      <w:r>
        <w:lastRenderedPageBreak/>
        <w:t>ФОРМА</w:t>
      </w:r>
    </w:p>
    <w:p w:rsidR="001944A6" w:rsidRDefault="008D7EA9">
      <w:pPr>
        <w:pStyle w:val="40"/>
        <w:shd w:val="clear" w:color="auto" w:fill="auto"/>
        <w:tabs>
          <w:tab w:val="left" w:leader="underscore" w:pos="6974"/>
        </w:tabs>
        <w:spacing w:after="0"/>
        <w:ind w:right="200"/>
        <w:jc w:val="right"/>
      </w:pPr>
      <w:r>
        <w:t xml:space="preserve">Кому </w:t>
      </w:r>
      <w:r>
        <w:tab/>
      </w:r>
    </w:p>
    <w:p w:rsidR="001944A6" w:rsidRDefault="008D7EA9">
      <w:pPr>
        <w:pStyle w:val="50"/>
        <w:pBdr>
          <w:top w:val="single" w:sz="4" w:space="0" w:color="auto"/>
        </w:pBdr>
        <w:shd w:val="clear" w:color="auto" w:fill="auto"/>
        <w:spacing w:after="740" w:line="324" w:lineRule="auto"/>
        <w:ind w:left="3380" w:firstLine="660"/>
      </w:pPr>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ascii="Times New Roman" w:eastAsia="Times New Roman" w:hAnsi="Times New Roman" w:cs="Times New Roman"/>
        </w:rPr>
        <w:t xml:space="preserve">- </w:t>
      </w:r>
      <w:r>
        <w:t xml:space="preserve">для физического лица, полное наименование застройщика, ИНН*, ОГРН </w:t>
      </w:r>
      <w:r>
        <w:rPr>
          <w:rFonts w:ascii="Times New Roman" w:eastAsia="Times New Roman" w:hAnsi="Times New Roman" w:cs="Times New Roman"/>
        </w:rPr>
        <w:t xml:space="preserve">- </w:t>
      </w:r>
      <w:r>
        <w:t>для юридического лица почтовый индекс и адрес, телефон, адрес электронной почты застройщика)</w:t>
      </w:r>
    </w:p>
    <w:p w:rsidR="001944A6" w:rsidRDefault="008D7EA9">
      <w:pPr>
        <w:pStyle w:val="40"/>
        <w:shd w:val="clear" w:color="auto" w:fill="auto"/>
        <w:spacing w:after="700" w:line="346" w:lineRule="auto"/>
      </w:pPr>
      <w:r>
        <w:t>Р Е Ш Е Н И Е</w:t>
      </w:r>
      <w:r>
        <w:br/>
        <w:t>об отказе в приеме документов</w:t>
      </w:r>
    </w:p>
    <w:p w:rsidR="001944A6" w:rsidRDefault="008D7EA9">
      <w:pPr>
        <w:pStyle w:val="50"/>
        <w:pBdr>
          <w:top w:val="single" w:sz="4" w:space="0" w:color="auto"/>
        </w:pBdr>
        <w:shd w:val="clear" w:color="auto" w:fill="auto"/>
        <w:spacing w:line="240" w:lineRule="auto"/>
        <w:jc w:val="cente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1944A6" w:rsidRDefault="008D7EA9">
      <w:pPr>
        <w:pStyle w:val="40"/>
        <w:shd w:val="clear" w:color="auto" w:fill="auto"/>
        <w:spacing w:after="240"/>
        <w:ind w:firstLine="800"/>
        <w:jc w:val="both"/>
      </w:pPr>
      <w: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1944A6">
        <w:trPr>
          <w:trHeight w:hRule="exact" w:val="1118"/>
          <w:jc w:val="center"/>
        </w:trPr>
        <w:tc>
          <w:tcPr>
            <w:tcW w:w="1853"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 пункта Администра</w:t>
            </w:r>
            <w:r>
              <w:rPr>
                <w:sz w:val="24"/>
                <w:szCs w:val="24"/>
              </w:rPr>
              <w:softHyphen/>
              <w:t>тивного</w:t>
            </w:r>
          </w:p>
          <w:p w:rsidR="001944A6" w:rsidRDefault="008D7EA9">
            <w:pPr>
              <w:pStyle w:val="a7"/>
              <w:shd w:val="clear" w:color="auto" w:fill="auto"/>
              <w:ind w:firstLine="340"/>
              <w:rPr>
                <w:sz w:val="24"/>
                <w:szCs w:val="24"/>
              </w:rPr>
            </w:pPr>
            <w:r>
              <w:rPr>
                <w:sz w:val="24"/>
                <w:szCs w:val="24"/>
              </w:rPr>
              <w:t>регламента</w:t>
            </w:r>
          </w:p>
        </w:tc>
        <w:tc>
          <w:tcPr>
            <w:tcW w:w="4550"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Разъяснение причин отказа в приеме документов</w:t>
            </w:r>
          </w:p>
        </w:tc>
      </w:tr>
      <w:tr w:rsidR="001944A6">
        <w:trPr>
          <w:trHeight w:hRule="exact" w:val="2064"/>
          <w:jc w:val="center"/>
        </w:trPr>
        <w:tc>
          <w:tcPr>
            <w:tcW w:w="1853"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подпункт "а" пункта 2.13</w:t>
            </w:r>
          </w:p>
        </w:tc>
        <w:tc>
          <w:tcPr>
            <w:tcW w:w="4550"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Указывается, какое ведомство предоставляет услугу, информация о его местонахождении</w:t>
            </w:r>
          </w:p>
        </w:tc>
      </w:tr>
      <w:tr w:rsidR="001944A6">
        <w:trPr>
          <w:trHeight w:hRule="exact" w:val="293"/>
          <w:jc w:val="center"/>
        </w:trPr>
        <w:tc>
          <w:tcPr>
            <w:tcW w:w="1853" w:type="dxa"/>
            <w:tcBorders>
              <w:top w:val="single" w:sz="4" w:space="0" w:color="auto"/>
              <w:left w:val="single" w:sz="4" w:space="0" w:color="auto"/>
              <w:bottom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lastRenderedPageBreak/>
              <w:t>подпункт "б"</w:t>
            </w:r>
          </w:p>
        </w:tc>
        <w:tc>
          <w:tcPr>
            <w:tcW w:w="4550" w:type="dxa"/>
            <w:tcBorders>
              <w:top w:val="single" w:sz="4" w:space="0" w:color="auto"/>
              <w:left w:val="single" w:sz="4" w:space="0" w:color="auto"/>
              <w:bottom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представленные документы утратили</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1944A6" w:rsidRDefault="008D7EA9">
            <w:pPr>
              <w:pStyle w:val="a7"/>
              <w:shd w:val="clear" w:color="auto" w:fill="auto"/>
              <w:ind w:firstLine="0"/>
              <w:rPr>
                <w:sz w:val="24"/>
                <w:szCs w:val="24"/>
              </w:rPr>
            </w:pPr>
            <w:r>
              <w:rPr>
                <w:i/>
                <w:iCs/>
                <w:sz w:val="24"/>
                <w:szCs w:val="24"/>
              </w:rPr>
              <w:t>Указывается исчерпывающий</w:t>
            </w:r>
          </w:p>
        </w:tc>
      </w:tr>
    </w:tbl>
    <w:p w:rsidR="001944A6" w:rsidRDefault="001944A6">
      <w:pPr>
        <w:sectPr w:rsidR="001944A6">
          <w:headerReference w:type="even" r:id="rId9"/>
          <w:headerReference w:type="default" r:id="rId10"/>
          <w:pgSz w:w="11900" w:h="16840"/>
          <w:pgMar w:top="3034" w:right="445" w:bottom="1344" w:left="1159" w:header="0" w:footer="916"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1944A6">
        <w:trPr>
          <w:trHeight w:hRule="exact" w:val="1123"/>
          <w:jc w:val="center"/>
        </w:trPr>
        <w:tc>
          <w:tcPr>
            <w:tcW w:w="1853"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lastRenderedPageBreak/>
              <w:t>№ пункта Администра</w:t>
            </w:r>
            <w:r>
              <w:rPr>
                <w:sz w:val="24"/>
                <w:szCs w:val="24"/>
              </w:rPr>
              <w:softHyphen/>
              <w:t>тивного</w:t>
            </w:r>
          </w:p>
          <w:p w:rsidR="001944A6" w:rsidRDefault="008D7EA9">
            <w:pPr>
              <w:pStyle w:val="a7"/>
              <w:shd w:val="clear" w:color="auto" w:fill="auto"/>
              <w:ind w:firstLine="340"/>
              <w:rPr>
                <w:sz w:val="24"/>
                <w:szCs w:val="24"/>
              </w:rPr>
            </w:pPr>
            <w:r>
              <w:rPr>
                <w:sz w:val="24"/>
                <w:szCs w:val="24"/>
              </w:rPr>
              <w:t>регламента</w:t>
            </w:r>
          </w:p>
        </w:tc>
        <w:tc>
          <w:tcPr>
            <w:tcW w:w="4550"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Разъяснение причин отказа в приеме документов</w:t>
            </w:r>
          </w:p>
        </w:tc>
      </w:tr>
      <w:tr w:rsidR="001944A6">
        <w:trPr>
          <w:trHeight w:hRule="exact" w:val="1786"/>
          <w:jc w:val="center"/>
        </w:trPr>
        <w:tc>
          <w:tcPr>
            <w:tcW w:w="1853"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пункта 2.13</w:t>
            </w:r>
          </w:p>
        </w:tc>
        <w:tc>
          <w:tcPr>
            <w:tcW w:w="4550"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перечень документов, утративших силу</w:t>
            </w:r>
          </w:p>
        </w:tc>
      </w:tr>
      <w:tr w:rsidR="001944A6">
        <w:trPr>
          <w:trHeight w:hRule="exact" w:val="2064"/>
          <w:jc w:val="center"/>
        </w:trPr>
        <w:tc>
          <w:tcPr>
            <w:tcW w:w="1853"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подпункт "в" пункта 2.13</w:t>
            </w:r>
          </w:p>
        </w:tc>
        <w:tc>
          <w:tcPr>
            <w:tcW w:w="4550"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представленные документы содержат 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vAlign w:val="center"/>
          </w:tcPr>
          <w:p w:rsidR="001944A6" w:rsidRDefault="008D7EA9">
            <w:pPr>
              <w:pStyle w:val="a7"/>
              <w:shd w:val="clear" w:color="auto" w:fill="auto"/>
              <w:ind w:firstLine="0"/>
              <w:rPr>
                <w:sz w:val="24"/>
                <w:szCs w:val="24"/>
              </w:rPr>
            </w:pPr>
            <w:r>
              <w:rPr>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944A6">
        <w:trPr>
          <w:trHeight w:hRule="exact" w:val="1786"/>
          <w:jc w:val="center"/>
        </w:trPr>
        <w:tc>
          <w:tcPr>
            <w:tcW w:w="1853"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подпункт "г" пункта 2.13</w:t>
            </w:r>
          </w:p>
        </w:tc>
        <w:tc>
          <w:tcPr>
            <w:tcW w:w="4550"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Указывается исчерпывающий перечень документов, содержащих повреждения</w:t>
            </w:r>
          </w:p>
        </w:tc>
      </w:tr>
      <w:tr w:rsidR="001944A6">
        <w:trPr>
          <w:trHeight w:hRule="exact" w:val="2338"/>
          <w:jc w:val="center"/>
        </w:trPr>
        <w:tc>
          <w:tcPr>
            <w:tcW w:w="1853"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подпункт "д" пункта 2.13</w:t>
            </w:r>
          </w:p>
        </w:tc>
        <w:tc>
          <w:tcPr>
            <w:tcW w:w="4550"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1944A6">
        <w:trPr>
          <w:trHeight w:hRule="exact" w:val="2069"/>
          <w:jc w:val="center"/>
        </w:trPr>
        <w:tc>
          <w:tcPr>
            <w:tcW w:w="1853"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подпункт "е" пункта 2.13</w:t>
            </w:r>
          </w:p>
        </w:tc>
        <w:tc>
          <w:tcPr>
            <w:tcW w:w="4550"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Указывается исчерпывающий перечень электронных документов, не соответствующих указанному критерию</w:t>
            </w:r>
          </w:p>
        </w:tc>
      </w:tr>
    </w:tbl>
    <w:p w:rsidR="001944A6" w:rsidRDefault="001944A6">
      <w:pPr>
        <w:spacing w:after="259" w:line="1" w:lineRule="exact"/>
      </w:pPr>
    </w:p>
    <w:p w:rsidR="001944A6" w:rsidRDefault="008D7EA9">
      <w:pPr>
        <w:pStyle w:val="40"/>
        <w:shd w:val="clear" w:color="auto" w:fill="auto"/>
        <w:tabs>
          <w:tab w:val="left" w:leader="underscore" w:pos="9996"/>
        </w:tabs>
        <w:spacing w:after="260"/>
      </w:pPr>
      <w:r>
        <w:t xml:space="preserve">Дополнительно информируем: </w:t>
      </w:r>
      <w:r>
        <w:tab/>
      </w:r>
    </w:p>
    <w:p w:rsidR="001944A6" w:rsidRDefault="008D7EA9">
      <w:pPr>
        <w:pStyle w:val="50"/>
        <w:pBdr>
          <w:top w:val="single" w:sz="4" w:space="0" w:color="auto"/>
        </w:pBdr>
        <w:shd w:val="clear" w:color="auto" w:fill="auto"/>
        <w:spacing w:after="260"/>
        <w:jc w:val="center"/>
      </w:pPr>
      <w:r>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1944A6" w:rsidRDefault="008D7EA9">
      <w:pPr>
        <w:pStyle w:val="40"/>
        <w:shd w:val="clear" w:color="auto" w:fill="auto"/>
        <w:tabs>
          <w:tab w:val="left" w:leader="underscore" w:pos="9996"/>
        </w:tabs>
        <w:spacing w:after="260"/>
      </w:pPr>
      <w:r>
        <w:rPr>
          <w:u w:val="single"/>
        </w:rPr>
        <w:t xml:space="preserve">Приложение: </w:t>
      </w:r>
      <w:r>
        <w:rPr>
          <w:u w:val="single"/>
        </w:rPr>
        <w:tab/>
      </w:r>
    </w:p>
    <w:p w:rsidR="001944A6" w:rsidRDefault="008D7EA9">
      <w:pPr>
        <w:pStyle w:val="50"/>
        <w:shd w:val="clear" w:color="auto" w:fill="auto"/>
        <w:spacing w:after="260"/>
        <w:jc w:val="center"/>
      </w:pPr>
      <w:r>
        <w:t>(прилагаются документы, представленные заявителем)</w:t>
      </w:r>
    </w:p>
    <w:p w:rsidR="001944A6" w:rsidRDefault="008D7EA9">
      <w:pPr>
        <w:pStyle w:val="50"/>
        <w:shd w:val="clear" w:color="auto" w:fill="auto"/>
        <w:spacing w:line="240" w:lineRule="auto"/>
        <w:ind w:left="7260"/>
      </w:pPr>
      <w:r>
        <w:lastRenderedPageBreak/>
        <w:t>(при наличии)</w:t>
      </w:r>
    </w:p>
    <w:p w:rsidR="001944A6" w:rsidRDefault="008D7EA9">
      <w:pPr>
        <w:pStyle w:val="40"/>
        <w:shd w:val="clear" w:color="auto" w:fill="auto"/>
        <w:spacing w:after="0"/>
        <w:jc w:val="left"/>
      </w:pPr>
      <w:r>
        <w:t>Дата</w:t>
      </w:r>
    </w:p>
    <w:p w:rsidR="001944A6" w:rsidRDefault="008D7EA9">
      <w:pPr>
        <w:pStyle w:val="40"/>
        <w:shd w:val="clear" w:color="auto" w:fill="auto"/>
        <w:spacing w:after="0" w:line="233" w:lineRule="auto"/>
        <w:jc w:val="left"/>
        <w:sectPr w:rsidR="001944A6">
          <w:headerReference w:type="even" r:id="rId11"/>
          <w:headerReference w:type="default" r:id="rId12"/>
          <w:footerReference w:type="even" r:id="rId13"/>
          <w:footerReference w:type="default" r:id="rId14"/>
          <w:headerReference w:type="first" r:id="rId15"/>
          <w:footerReference w:type="first" r:id="rId16"/>
          <w:pgSz w:w="11900" w:h="16840"/>
          <w:pgMar w:top="1124" w:right="445" w:bottom="1942" w:left="1159" w:header="0" w:footer="3" w:gutter="0"/>
          <w:cols w:space="720"/>
          <w:noEndnote/>
          <w:titlePg/>
          <w:docGrid w:linePitch="360"/>
        </w:sectPr>
      </w:pPr>
      <w:r>
        <w:t>*Сведения об ИНН в отношении иностранного юридического лица не указываются.</w:t>
      </w:r>
    </w:p>
    <w:p w:rsidR="001944A6" w:rsidRDefault="008D7EA9">
      <w:pPr>
        <w:pStyle w:val="40"/>
        <w:shd w:val="clear" w:color="auto" w:fill="auto"/>
        <w:spacing w:after="220"/>
      </w:pPr>
      <w:r>
        <w:lastRenderedPageBreak/>
        <w:t>З А Я В Л Е Н И Е</w:t>
      </w:r>
      <w:r>
        <w:br/>
        <w:t>об исправлении допущенных опечаток и ошибок в</w:t>
      </w:r>
      <w:r>
        <w:br/>
        <w:t>уведомлении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уведомлении о несоответствии указанных в уведомлении о планируемом строительстве</w:t>
      </w:r>
      <w:r>
        <w:br/>
        <w:t>или реконструкции объекта индивидуального жилищного строительства или садового</w:t>
      </w:r>
      <w:r>
        <w:br/>
        <w:t>дома 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r>
        <w:br/>
        <w:t xml:space="preserve">(далее </w:t>
      </w:r>
      <w:r>
        <w:rPr>
          <w:b/>
          <w:bCs/>
        </w:rPr>
        <w:t xml:space="preserve">- </w:t>
      </w:r>
      <w:r>
        <w:t>уведомление)</w:t>
      </w:r>
    </w:p>
    <w:p w:rsidR="001944A6" w:rsidRDefault="008D7EA9">
      <w:pPr>
        <w:pStyle w:val="40"/>
        <w:shd w:val="clear" w:color="auto" w:fill="auto"/>
        <w:tabs>
          <w:tab w:val="left" w:leader="underscore" w:pos="1704"/>
        </w:tabs>
        <w:spacing w:after="780"/>
        <w:jc w:val="right"/>
      </w:pPr>
      <w:r>
        <w:t xml:space="preserve">"___" </w:t>
      </w:r>
      <w:r>
        <w:tab/>
        <w:t xml:space="preserve"> 20___ г.</w:t>
      </w:r>
    </w:p>
    <w:p w:rsidR="001944A6" w:rsidRDefault="008D7EA9">
      <w:pPr>
        <w:pStyle w:val="50"/>
        <w:pBdr>
          <w:top w:val="single" w:sz="4" w:space="0" w:color="auto"/>
        </w:pBdr>
        <w:shd w:val="clear" w:color="auto" w:fill="auto"/>
        <w:spacing w:after="220" w:line="254" w:lineRule="auto"/>
        <w:jc w:val="cente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w:t>
      </w:r>
      <w:r>
        <w:br/>
        <w:t>органа местного самоуправления)</w:t>
      </w:r>
    </w:p>
    <w:p w:rsidR="001944A6" w:rsidRDefault="008D7EA9">
      <w:pPr>
        <w:pStyle w:val="40"/>
        <w:shd w:val="clear" w:color="auto" w:fill="auto"/>
        <w:spacing w:after="220"/>
        <w:ind w:firstLine="800"/>
        <w:jc w:val="both"/>
      </w:pPr>
      <w:r>
        <w:t>Прошу исправить допущенную опечатку/ ошибку в уведомлении.</w:t>
      </w:r>
    </w:p>
    <w:p w:rsidR="001944A6" w:rsidRDefault="008D7EA9">
      <w:pPr>
        <w:pStyle w:val="a9"/>
        <w:shd w:val="clear" w:color="auto" w:fill="auto"/>
        <w:ind w:left="3720"/>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253"/>
        <w:gridCol w:w="5117"/>
      </w:tblGrid>
      <w:tr w:rsidR="001944A6">
        <w:trPr>
          <w:trHeight w:hRule="exact" w:val="1080"/>
          <w:jc w:val="center"/>
        </w:trPr>
        <w:tc>
          <w:tcPr>
            <w:tcW w:w="821" w:type="dxa"/>
            <w:tcBorders>
              <w:top w:val="single" w:sz="4" w:space="0" w:color="auto"/>
              <w:left w:val="single" w:sz="4" w:space="0" w:color="auto"/>
            </w:tcBorders>
            <w:shd w:val="clear" w:color="auto" w:fill="FFFFFF"/>
          </w:tcPr>
          <w:p w:rsidR="001944A6" w:rsidRDefault="008D7EA9">
            <w:pPr>
              <w:pStyle w:val="a7"/>
              <w:shd w:val="clear" w:color="auto" w:fill="auto"/>
              <w:spacing w:before="120"/>
              <w:ind w:firstLine="0"/>
              <w:jc w:val="center"/>
              <w:rPr>
                <w:sz w:val="24"/>
                <w:szCs w:val="24"/>
              </w:rPr>
            </w:pPr>
            <w:r>
              <w:rPr>
                <w:sz w:val="24"/>
                <w:szCs w:val="24"/>
              </w:rPr>
              <w:t>1.1</w:t>
            </w:r>
          </w:p>
        </w:tc>
        <w:tc>
          <w:tcPr>
            <w:tcW w:w="4253"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528"/>
          <w:jc w:val="center"/>
        </w:trPr>
        <w:tc>
          <w:tcPr>
            <w:tcW w:w="821"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1.1.1</w:t>
            </w:r>
          </w:p>
        </w:tc>
        <w:tc>
          <w:tcPr>
            <w:tcW w:w="4253"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rPr>
                <w:sz w:val="24"/>
                <w:szCs w:val="24"/>
              </w:rPr>
            </w:pPr>
            <w:r>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1627"/>
          <w:jc w:val="center"/>
        </w:trPr>
        <w:tc>
          <w:tcPr>
            <w:tcW w:w="821" w:type="dxa"/>
            <w:tcBorders>
              <w:top w:val="single" w:sz="4" w:space="0" w:color="auto"/>
              <w:left w:val="single" w:sz="4" w:space="0" w:color="auto"/>
            </w:tcBorders>
            <w:shd w:val="clear" w:color="auto" w:fill="FFFFFF"/>
          </w:tcPr>
          <w:p w:rsidR="001944A6" w:rsidRDefault="008D7EA9">
            <w:pPr>
              <w:pStyle w:val="a7"/>
              <w:shd w:val="clear" w:color="auto" w:fill="auto"/>
              <w:spacing w:before="120"/>
              <w:ind w:firstLine="0"/>
              <w:jc w:val="center"/>
              <w:rPr>
                <w:sz w:val="24"/>
                <w:szCs w:val="24"/>
              </w:rPr>
            </w:pPr>
            <w:r>
              <w:rPr>
                <w:sz w:val="24"/>
                <w:szCs w:val="24"/>
              </w:rPr>
              <w:t>1.1.2</w:t>
            </w:r>
          </w:p>
        </w:tc>
        <w:tc>
          <w:tcPr>
            <w:tcW w:w="4253"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1632"/>
          <w:jc w:val="center"/>
        </w:trPr>
        <w:tc>
          <w:tcPr>
            <w:tcW w:w="821" w:type="dxa"/>
            <w:tcBorders>
              <w:top w:val="single" w:sz="4" w:space="0" w:color="auto"/>
              <w:left w:val="single" w:sz="4" w:space="0" w:color="auto"/>
            </w:tcBorders>
            <w:shd w:val="clear" w:color="auto" w:fill="FFFFFF"/>
          </w:tcPr>
          <w:p w:rsidR="001944A6" w:rsidRDefault="008D7EA9">
            <w:pPr>
              <w:pStyle w:val="a7"/>
              <w:shd w:val="clear" w:color="auto" w:fill="auto"/>
              <w:spacing w:before="120"/>
              <w:ind w:firstLine="0"/>
              <w:jc w:val="center"/>
              <w:rPr>
                <w:sz w:val="24"/>
                <w:szCs w:val="24"/>
              </w:rPr>
            </w:pPr>
            <w:r>
              <w:rPr>
                <w:sz w:val="24"/>
                <w:szCs w:val="24"/>
              </w:rPr>
              <w:t>1.1.3</w:t>
            </w:r>
          </w:p>
        </w:tc>
        <w:tc>
          <w:tcPr>
            <w:tcW w:w="4253"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691"/>
          <w:jc w:val="center"/>
        </w:trPr>
        <w:tc>
          <w:tcPr>
            <w:tcW w:w="821" w:type="dxa"/>
            <w:tcBorders>
              <w:top w:val="single" w:sz="4" w:space="0" w:color="auto"/>
              <w:left w:val="single" w:sz="4" w:space="0" w:color="auto"/>
              <w:bottom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1.2</w:t>
            </w:r>
          </w:p>
        </w:tc>
        <w:tc>
          <w:tcPr>
            <w:tcW w:w="4253" w:type="dxa"/>
            <w:tcBorders>
              <w:top w:val="single" w:sz="4" w:space="0" w:color="auto"/>
              <w:left w:val="single" w:sz="4" w:space="0" w:color="auto"/>
              <w:bottom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1944A6" w:rsidRDefault="001944A6">
            <w:pPr>
              <w:rPr>
                <w:sz w:val="10"/>
                <w:szCs w:val="10"/>
              </w:rPr>
            </w:pPr>
          </w:p>
        </w:tc>
      </w:tr>
    </w:tbl>
    <w:p w:rsidR="001944A6" w:rsidRDefault="001944A6">
      <w:pPr>
        <w:sectPr w:rsidR="001944A6">
          <w:headerReference w:type="even" r:id="rId17"/>
          <w:headerReference w:type="default" r:id="rId18"/>
          <w:footerReference w:type="even" r:id="rId19"/>
          <w:footerReference w:type="default" r:id="rId20"/>
          <w:pgSz w:w="11900" w:h="16840"/>
          <w:pgMar w:top="2713" w:right="513" w:bottom="1422"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253"/>
        <w:gridCol w:w="5117"/>
      </w:tblGrid>
      <w:tr w:rsidR="001944A6">
        <w:trPr>
          <w:trHeight w:hRule="exact" w:val="413"/>
          <w:jc w:val="center"/>
        </w:trPr>
        <w:tc>
          <w:tcPr>
            <w:tcW w:w="821" w:type="dxa"/>
            <w:tcBorders>
              <w:top w:val="single" w:sz="4" w:space="0" w:color="auto"/>
              <w:left w:val="single" w:sz="4" w:space="0" w:color="auto"/>
            </w:tcBorders>
            <w:shd w:val="clear" w:color="auto" w:fill="FFFFFF"/>
          </w:tcPr>
          <w:p w:rsidR="001944A6" w:rsidRDefault="001944A6">
            <w:pPr>
              <w:rPr>
                <w:sz w:val="10"/>
                <w:szCs w:val="10"/>
              </w:rPr>
            </w:pPr>
          </w:p>
        </w:tc>
        <w:tc>
          <w:tcPr>
            <w:tcW w:w="4253"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юридическое лицо):</w:t>
            </w:r>
          </w:p>
        </w:tc>
        <w:tc>
          <w:tcPr>
            <w:tcW w:w="5117"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528"/>
          <w:jc w:val="center"/>
        </w:trPr>
        <w:tc>
          <w:tcPr>
            <w:tcW w:w="821"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1.2.1</w:t>
            </w:r>
          </w:p>
        </w:tc>
        <w:tc>
          <w:tcPr>
            <w:tcW w:w="4253"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rPr>
                <w:sz w:val="24"/>
                <w:szCs w:val="24"/>
              </w:rPr>
            </w:pPr>
            <w:r>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802"/>
          <w:jc w:val="center"/>
        </w:trPr>
        <w:tc>
          <w:tcPr>
            <w:tcW w:w="821"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1.2.2</w:t>
            </w:r>
          </w:p>
        </w:tc>
        <w:tc>
          <w:tcPr>
            <w:tcW w:w="4253"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rPr>
                <w:sz w:val="24"/>
                <w:szCs w:val="24"/>
              </w:rPr>
            </w:pPr>
            <w:r>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1637"/>
          <w:jc w:val="center"/>
        </w:trPr>
        <w:tc>
          <w:tcPr>
            <w:tcW w:w="821"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spacing w:before="120"/>
              <w:ind w:firstLine="0"/>
              <w:jc w:val="center"/>
              <w:rPr>
                <w:sz w:val="24"/>
                <w:szCs w:val="24"/>
              </w:rPr>
            </w:pPr>
            <w:r>
              <w:rPr>
                <w:sz w:val="24"/>
                <w:szCs w:val="24"/>
              </w:rPr>
              <w:t>1.2.3</w:t>
            </w:r>
          </w:p>
        </w:tc>
        <w:tc>
          <w:tcPr>
            <w:tcW w:w="4253" w:type="dxa"/>
            <w:tcBorders>
              <w:top w:val="single" w:sz="4" w:space="0" w:color="auto"/>
              <w:left w:val="single" w:sz="4" w:space="0" w:color="auto"/>
              <w:bottom w:val="single" w:sz="4" w:space="0" w:color="auto"/>
            </w:tcBorders>
            <w:shd w:val="clear" w:color="auto" w:fill="FFFFFF"/>
            <w:vAlign w:val="center"/>
          </w:tcPr>
          <w:p w:rsidR="001944A6" w:rsidRDefault="008D7EA9">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1944A6" w:rsidRDefault="001944A6">
            <w:pPr>
              <w:rPr>
                <w:sz w:val="10"/>
                <w:szCs w:val="10"/>
              </w:rPr>
            </w:pPr>
          </w:p>
        </w:tc>
      </w:tr>
    </w:tbl>
    <w:p w:rsidR="001944A6" w:rsidRDefault="001944A6">
      <w:pPr>
        <w:spacing w:after="239" w:line="1" w:lineRule="exact"/>
      </w:pPr>
    </w:p>
    <w:p w:rsidR="001944A6" w:rsidRDefault="008D7EA9">
      <w:pPr>
        <w:pStyle w:val="a9"/>
        <w:shd w:val="clear" w:color="auto" w:fill="auto"/>
        <w:ind w:left="1502"/>
      </w:pPr>
      <w: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258"/>
        <w:gridCol w:w="2122"/>
        <w:gridCol w:w="2990"/>
      </w:tblGrid>
      <w:tr w:rsidR="001944A6">
        <w:trPr>
          <w:trHeight w:hRule="exact" w:val="566"/>
          <w:jc w:val="center"/>
        </w:trPr>
        <w:tc>
          <w:tcPr>
            <w:tcW w:w="821"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w:t>
            </w:r>
          </w:p>
        </w:tc>
        <w:tc>
          <w:tcPr>
            <w:tcW w:w="4258"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Орган, выдавший уведомление</w:t>
            </w:r>
          </w:p>
        </w:tc>
        <w:tc>
          <w:tcPr>
            <w:tcW w:w="2122"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Дата документа</w:t>
            </w:r>
          </w:p>
        </w:tc>
      </w:tr>
      <w:tr w:rsidR="001944A6">
        <w:trPr>
          <w:trHeight w:hRule="exact" w:val="576"/>
          <w:jc w:val="center"/>
        </w:trPr>
        <w:tc>
          <w:tcPr>
            <w:tcW w:w="821" w:type="dxa"/>
            <w:tcBorders>
              <w:top w:val="single" w:sz="4" w:space="0" w:color="auto"/>
              <w:left w:val="single" w:sz="4" w:space="0" w:color="auto"/>
              <w:bottom w:val="single" w:sz="4" w:space="0" w:color="auto"/>
            </w:tcBorders>
            <w:shd w:val="clear" w:color="auto" w:fill="FFFFFF"/>
          </w:tcPr>
          <w:p w:rsidR="001944A6" w:rsidRDefault="001944A6">
            <w:pPr>
              <w:rPr>
                <w:sz w:val="10"/>
                <w:szCs w:val="10"/>
              </w:rPr>
            </w:pPr>
          </w:p>
        </w:tc>
        <w:tc>
          <w:tcPr>
            <w:tcW w:w="4258" w:type="dxa"/>
            <w:tcBorders>
              <w:top w:val="single" w:sz="4" w:space="0" w:color="auto"/>
              <w:left w:val="single" w:sz="4" w:space="0" w:color="auto"/>
              <w:bottom w:val="single" w:sz="4" w:space="0" w:color="auto"/>
            </w:tcBorders>
            <w:shd w:val="clear" w:color="auto" w:fill="FFFFFF"/>
          </w:tcPr>
          <w:p w:rsidR="001944A6" w:rsidRDefault="001944A6">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1944A6" w:rsidRDefault="001944A6">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1944A6" w:rsidRDefault="001944A6">
            <w:pPr>
              <w:rPr>
                <w:sz w:val="10"/>
                <w:szCs w:val="10"/>
              </w:rPr>
            </w:pPr>
          </w:p>
        </w:tc>
      </w:tr>
    </w:tbl>
    <w:p w:rsidR="001944A6" w:rsidRDefault="001944A6">
      <w:pPr>
        <w:spacing w:after="239" w:line="1" w:lineRule="exact"/>
      </w:pPr>
    </w:p>
    <w:p w:rsidR="001944A6" w:rsidRDefault="008D7EA9">
      <w:pPr>
        <w:pStyle w:val="a9"/>
        <w:shd w:val="clear" w:color="auto" w:fill="auto"/>
        <w:ind w:left="2141"/>
      </w:pPr>
      <w: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126"/>
        <w:gridCol w:w="2554"/>
        <w:gridCol w:w="4690"/>
      </w:tblGrid>
      <w:tr w:rsidR="001944A6">
        <w:trPr>
          <w:trHeight w:hRule="exact" w:val="1118"/>
          <w:jc w:val="center"/>
        </w:trPr>
        <w:tc>
          <w:tcPr>
            <w:tcW w:w="821"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w:t>
            </w:r>
          </w:p>
        </w:tc>
        <w:tc>
          <w:tcPr>
            <w:tcW w:w="2126"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Обоснование с указанием реквизита (-</w:t>
            </w:r>
            <w:proofErr w:type="spellStart"/>
            <w:r>
              <w:rPr>
                <w:sz w:val="24"/>
                <w:szCs w:val="24"/>
              </w:rPr>
              <w:t>ов</w:t>
            </w:r>
            <w:proofErr w:type="spellEnd"/>
            <w:r>
              <w:rPr>
                <w:sz w:val="24"/>
                <w:szCs w:val="24"/>
              </w:rPr>
              <w:t>) документа (-</w:t>
            </w:r>
            <w:proofErr w:type="spellStart"/>
            <w:r>
              <w:rPr>
                <w:sz w:val="24"/>
                <w:szCs w:val="24"/>
              </w:rPr>
              <w:t>ов</w:t>
            </w:r>
            <w:proofErr w:type="spellEnd"/>
            <w:r>
              <w:rPr>
                <w:sz w:val="24"/>
                <w:szCs w:val="24"/>
              </w:rPr>
              <w:t>), документации, на основании которых принималось решение о выдаче уведомления</w:t>
            </w:r>
          </w:p>
        </w:tc>
      </w:tr>
      <w:tr w:rsidR="001944A6">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1944A6" w:rsidRDefault="001944A6">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1944A6" w:rsidRDefault="001944A6">
            <w:pPr>
              <w:rPr>
                <w:sz w:val="10"/>
                <w:szCs w:val="10"/>
              </w:rPr>
            </w:pPr>
          </w:p>
        </w:tc>
        <w:tc>
          <w:tcPr>
            <w:tcW w:w="2554" w:type="dxa"/>
            <w:tcBorders>
              <w:top w:val="single" w:sz="4" w:space="0" w:color="auto"/>
              <w:left w:val="single" w:sz="4" w:space="0" w:color="auto"/>
              <w:bottom w:val="single" w:sz="4" w:space="0" w:color="auto"/>
            </w:tcBorders>
            <w:shd w:val="clear" w:color="auto" w:fill="FFFFFF"/>
          </w:tcPr>
          <w:p w:rsidR="001944A6" w:rsidRDefault="001944A6">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1944A6" w:rsidRDefault="001944A6">
            <w:pPr>
              <w:rPr>
                <w:sz w:val="10"/>
                <w:szCs w:val="10"/>
              </w:rPr>
            </w:pPr>
          </w:p>
        </w:tc>
      </w:tr>
    </w:tbl>
    <w:p w:rsidR="001944A6" w:rsidRDefault="001944A6">
      <w:pPr>
        <w:spacing w:after="239" w:line="1" w:lineRule="exact"/>
      </w:pPr>
    </w:p>
    <w:p w:rsidR="001944A6" w:rsidRDefault="008D7EA9">
      <w:pPr>
        <w:pStyle w:val="a9"/>
        <w:shd w:val="clear" w:color="auto" w:fill="auto"/>
        <w:tabs>
          <w:tab w:val="left" w:leader="underscore" w:pos="9994"/>
        </w:tabs>
        <w:ind w:left="77"/>
      </w:pPr>
      <w:r>
        <w:t>Приложение:</w:t>
      </w:r>
      <w:r>
        <w:tab/>
      </w:r>
    </w:p>
    <w:p w:rsidR="001944A6" w:rsidRDefault="008D7EA9">
      <w:pPr>
        <w:pStyle w:val="a9"/>
        <w:shd w:val="clear" w:color="auto" w:fill="auto"/>
        <w:tabs>
          <w:tab w:val="left" w:leader="underscore" w:pos="9994"/>
        </w:tabs>
        <w:spacing w:after="60" w:line="233" w:lineRule="auto"/>
        <w:ind w:left="77"/>
      </w:pPr>
      <w:r>
        <w:t>Номер телефона и адрес электронной почты для связи:</w:t>
      </w:r>
      <w:r>
        <w:tab/>
      </w:r>
    </w:p>
    <w:p w:rsidR="001944A6" w:rsidRDefault="008D7EA9">
      <w:pPr>
        <w:pStyle w:val="a9"/>
        <w:shd w:val="clear" w:color="auto" w:fill="auto"/>
        <w:ind w:left="77"/>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71"/>
        <w:gridCol w:w="1819"/>
      </w:tblGrid>
      <w:tr w:rsidR="001944A6">
        <w:trPr>
          <w:trHeight w:hRule="exact" w:val="1243"/>
          <w:jc w:val="center"/>
        </w:trPr>
        <w:tc>
          <w:tcPr>
            <w:tcW w:w="8371"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1474"/>
          <w:jc w:val="center"/>
        </w:trPr>
        <w:tc>
          <w:tcPr>
            <w:tcW w:w="8371"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9"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682"/>
          <w:jc w:val="center"/>
        </w:trPr>
        <w:tc>
          <w:tcPr>
            <w:tcW w:w="8371"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rPr>
                <w:sz w:val="24"/>
                <w:szCs w:val="24"/>
              </w:rPr>
            </w:pPr>
            <w:r>
              <w:rPr>
                <w:sz w:val="24"/>
                <w:szCs w:val="24"/>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456"/>
          <w:jc w:val="center"/>
        </w:trPr>
        <w:tc>
          <w:tcPr>
            <w:tcW w:w="8371" w:type="dxa"/>
            <w:tcBorders>
              <w:top w:val="single" w:sz="4" w:space="0" w:color="auto"/>
              <w:left w:val="single" w:sz="4" w:space="0" w:color="auto"/>
              <w:bottom w:val="single" w:sz="4" w:space="0" w:color="auto"/>
            </w:tcBorders>
            <w:shd w:val="clear" w:color="auto" w:fill="FFFFFF"/>
            <w:vAlign w:val="center"/>
          </w:tcPr>
          <w:p w:rsidR="001944A6" w:rsidRDefault="008D7EA9">
            <w:pPr>
              <w:pStyle w:val="a7"/>
              <w:shd w:val="clear" w:color="auto" w:fill="auto"/>
              <w:ind w:firstLine="0"/>
              <w:jc w:val="center"/>
              <w:rPr>
                <w:sz w:val="20"/>
                <w:szCs w:val="20"/>
              </w:rPr>
            </w:pPr>
            <w:r>
              <w:rPr>
                <w:i/>
                <w:iCs/>
                <w:sz w:val="20"/>
                <w:szCs w:val="20"/>
              </w:rPr>
              <w:t xml:space="preserve">Указывается </w:t>
            </w:r>
            <w:proofErr w:type="spellStart"/>
            <w:r>
              <w:rPr>
                <w:i/>
                <w:iCs/>
                <w:sz w:val="20"/>
                <w:szCs w:val="20"/>
              </w:rPr>
              <w:t>оДин</w:t>
            </w:r>
            <w:proofErr w:type="spellEnd"/>
            <w:r>
              <w:rPr>
                <w:i/>
                <w:iCs/>
                <w:sz w:val="20"/>
                <w:szCs w:val="20"/>
              </w:rPr>
              <w:t xml:space="preserve">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1944A6" w:rsidRDefault="001944A6">
            <w:pPr>
              <w:rPr>
                <w:sz w:val="10"/>
                <w:szCs w:val="10"/>
              </w:rPr>
            </w:pPr>
          </w:p>
        </w:tc>
      </w:tr>
    </w:tbl>
    <w:p w:rsidR="001944A6" w:rsidRDefault="008D7EA9">
      <w:pPr>
        <w:pStyle w:val="a9"/>
        <w:shd w:val="clear" w:color="auto" w:fill="auto"/>
        <w:ind w:left="4075"/>
        <w:rPr>
          <w:sz w:val="20"/>
          <w:szCs w:val="20"/>
        </w:rPr>
      </w:pPr>
      <w:r>
        <w:rPr>
          <w:rFonts w:ascii="Arial" w:eastAsia="Arial" w:hAnsi="Arial" w:cs="Arial"/>
          <w:sz w:val="20"/>
          <w:szCs w:val="20"/>
        </w:rPr>
        <w:t>(подпись)</w:t>
      </w:r>
    </w:p>
    <w:p w:rsidR="001944A6" w:rsidRDefault="008D7EA9">
      <w:pPr>
        <w:pStyle w:val="a9"/>
        <w:shd w:val="clear" w:color="auto" w:fill="auto"/>
        <w:spacing w:line="252" w:lineRule="auto"/>
        <w:jc w:val="center"/>
        <w:rPr>
          <w:sz w:val="20"/>
          <w:szCs w:val="20"/>
        </w:rPr>
      </w:pPr>
      <w:r>
        <w:rPr>
          <w:rFonts w:ascii="Arial" w:eastAsia="Arial" w:hAnsi="Arial" w:cs="Arial"/>
          <w:sz w:val="20"/>
          <w:szCs w:val="20"/>
        </w:rPr>
        <w:t>(фамилия, имя, отчество (при наличии)</w:t>
      </w:r>
    </w:p>
    <w:p w:rsidR="001944A6" w:rsidRDefault="008D7EA9">
      <w:pPr>
        <w:pStyle w:val="40"/>
        <w:shd w:val="clear" w:color="auto" w:fill="auto"/>
        <w:spacing w:after="240"/>
        <w:jc w:val="left"/>
        <w:sectPr w:rsidR="001944A6">
          <w:headerReference w:type="even" r:id="rId21"/>
          <w:headerReference w:type="default" r:id="rId22"/>
          <w:footerReference w:type="even" r:id="rId23"/>
          <w:footerReference w:type="default" r:id="rId24"/>
          <w:pgSz w:w="11900" w:h="16840"/>
          <w:pgMar w:top="1129" w:right="551" w:bottom="1129" w:left="1159" w:header="701" w:footer="701" w:gutter="0"/>
          <w:pgNumType w:start="38"/>
          <w:cols w:space="720"/>
          <w:noEndnote/>
          <w:docGrid w:linePitch="360"/>
        </w:sectPr>
      </w:pPr>
      <w:r>
        <w:t>*Нужное подчеркнуть.</w:t>
      </w:r>
    </w:p>
    <w:p w:rsidR="001944A6" w:rsidRDefault="008D7EA9">
      <w:pPr>
        <w:pStyle w:val="40"/>
        <w:shd w:val="clear" w:color="auto" w:fill="auto"/>
        <w:spacing w:after="520"/>
        <w:jc w:val="right"/>
      </w:pPr>
      <w:r>
        <w:lastRenderedPageBreak/>
        <w:t>ФОРМА</w:t>
      </w:r>
    </w:p>
    <w:p w:rsidR="001944A6" w:rsidRDefault="008D7EA9">
      <w:pPr>
        <w:pStyle w:val="40"/>
        <w:shd w:val="clear" w:color="auto" w:fill="auto"/>
        <w:tabs>
          <w:tab w:val="left" w:leader="underscore" w:pos="10030"/>
        </w:tabs>
        <w:spacing w:after="0"/>
        <w:ind w:left="3060"/>
        <w:jc w:val="left"/>
      </w:pPr>
      <w:r>
        <w:t xml:space="preserve">Кому </w:t>
      </w:r>
      <w:r>
        <w:tab/>
      </w:r>
    </w:p>
    <w:p w:rsidR="001944A6" w:rsidRDefault="008D7EA9">
      <w:pPr>
        <w:pStyle w:val="50"/>
        <w:pBdr>
          <w:top w:val="single" w:sz="4" w:space="0" w:color="auto"/>
        </w:pBdr>
        <w:shd w:val="clear" w:color="auto" w:fill="auto"/>
        <w:spacing w:after="740" w:line="324" w:lineRule="auto"/>
        <w:ind w:left="3380" w:firstLine="660"/>
      </w:pPr>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ascii="Times New Roman" w:eastAsia="Times New Roman" w:hAnsi="Times New Roman" w:cs="Times New Roman"/>
        </w:rPr>
        <w:t xml:space="preserve">- </w:t>
      </w:r>
      <w:r>
        <w:t xml:space="preserve">для физического лица, полное наименование застройщика, ИНН*, ОГРН </w:t>
      </w:r>
      <w:r>
        <w:rPr>
          <w:rFonts w:ascii="Times New Roman" w:eastAsia="Times New Roman" w:hAnsi="Times New Roman" w:cs="Times New Roman"/>
        </w:rPr>
        <w:t xml:space="preserve">- </w:t>
      </w:r>
      <w:r>
        <w:t>для юридического лица почтовый индекс и адрес, телефон, адрес электронной почты застройщика)</w:t>
      </w:r>
    </w:p>
    <w:p w:rsidR="001944A6" w:rsidRDefault="008D7EA9">
      <w:pPr>
        <w:pStyle w:val="40"/>
        <w:shd w:val="clear" w:color="auto" w:fill="auto"/>
        <w:spacing w:after="0"/>
      </w:pPr>
      <w:r>
        <w:t>Р Е Ш Е Н И Е</w:t>
      </w:r>
      <w:r>
        <w:br/>
        <w:t>об отказе во внесении исправлений в</w:t>
      </w:r>
      <w:r>
        <w:br/>
        <w:t>уведомление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уведомление о несоответствии указанных в уведомлении о планируемом строительстве</w:t>
      </w:r>
      <w:r>
        <w:br/>
        <w:t>или реконструкции объекта индивидуального жилищного строительства или садового</w:t>
      </w:r>
      <w:r>
        <w:br/>
        <w:t>дома 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p>
    <w:p w:rsidR="001944A6" w:rsidRDefault="008D7EA9">
      <w:pPr>
        <w:pStyle w:val="40"/>
        <w:shd w:val="clear" w:color="auto" w:fill="auto"/>
        <w:spacing w:after="520"/>
      </w:pPr>
      <w:r>
        <w:t>(далее - уведомление)</w:t>
      </w:r>
    </w:p>
    <w:p w:rsidR="001944A6" w:rsidRDefault="008D7EA9">
      <w:pPr>
        <w:pStyle w:val="50"/>
        <w:shd w:val="clear" w:color="auto" w:fill="auto"/>
        <w:tabs>
          <w:tab w:val="left" w:leader="underscore" w:pos="3134"/>
          <w:tab w:val="left" w:leader="underscore" w:pos="5165"/>
        </w:tabs>
        <w:spacing w:after="0" w:line="240" w:lineRule="auto"/>
        <w:jc w:val="center"/>
        <w:rPr>
          <w:sz w:val="24"/>
          <w:szCs w:val="24"/>
        </w:rP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r>
      <w:r>
        <w:rPr>
          <w:rFonts w:ascii="Times New Roman" w:eastAsia="Times New Roman" w:hAnsi="Times New Roman" w:cs="Times New Roman"/>
          <w:sz w:val="24"/>
          <w:szCs w:val="24"/>
        </w:rPr>
        <w:t>по результатам рассмотрения заявления об исправлении допущенных опечаток и ошибок в</w:t>
      </w:r>
      <w:r>
        <w:rPr>
          <w:rFonts w:ascii="Times New Roman" w:eastAsia="Times New Roman" w:hAnsi="Times New Roman" w:cs="Times New Roman"/>
          <w:sz w:val="24"/>
          <w:szCs w:val="24"/>
        </w:rPr>
        <w:br/>
        <w:t xml:space="preserve">уведомлении от </w:t>
      </w:r>
      <w:r>
        <w:rPr>
          <w:rFonts w:ascii="Times New Roman" w:eastAsia="Times New Roman" w:hAnsi="Times New Roman" w:cs="Times New Roman"/>
          <w:sz w:val="24"/>
          <w:szCs w:val="24"/>
        </w:rPr>
        <w:tab/>
        <w:t xml:space="preserve"> № </w:t>
      </w:r>
      <w:r>
        <w:rPr>
          <w:rFonts w:ascii="Times New Roman" w:eastAsia="Times New Roman" w:hAnsi="Times New Roman" w:cs="Times New Roman"/>
          <w:sz w:val="24"/>
          <w:szCs w:val="24"/>
        </w:rPr>
        <w:tab/>
        <w:t xml:space="preserve"> принято решение об отказе во внесении</w:t>
      </w:r>
    </w:p>
    <w:p w:rsidR="001944A6" w:rsidRDefault="008D7EA9">
      <w:pPr>
        <w:pStyle w:val="50"/>
        <w:shd w:val="clear" w:color="auto" w:fill="auto"/>
        <w:spacing w:line="254" w:lineRule="auto"/>
        <w:ind w:firstLine="2360"/>
        <w:rPr>
          <w:sz w:val="24"/>
          <w:szCs w:val="24"/>
        </w:rPr>
      </w:pPr>
      <w:r>
        <w:t xml:space="preserve">(дата и номер регистрации) </w:t>
      </w:r>
      <w:r>
        <w:rPr>
          <w:rFonts w:ascii="Times New Roman" w:eastAsia="Times New Roman" w:hAnsi="Times New Roman" w:cs="Times New Roman"/>
          <w:sz w:val="24"/>
          <w:szCs w:val="24"/>
        </w:rPr>
        <w:t>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1944A6">
        <w:trPr>
          <w:trHeight w:hRule="exact" w:val="1118"/>
          <w:jc w:val="center"/>
        </w:trPr>
        <w:tc>
          <w:tcPr>
            <w:tcW w:w="1853"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 пункта Администра</w:t>
            </w:r>
            <w:r>
              <w:rPr>
                <w:sz w:val="24"/>
                <w:szCs w:val="24"/>
              </w:rPr>
              <w:softHyphen/>
              <w:t>тивного</w:t>
            </w:r>
          </w:p>
          <w:p w:rsidR="001944A6" w:rsidRDefault="008D7EA9">
            <w:pPr>
              <w:pStyle w:val="a7"/>
              <w:shd w:val="clear" w:color="auto" w:fill="auto"/>
              <w:ind w:firstLine="340"/>
              <w:rPr>
                <w:sz w:val="24"/>
                <w:szCs w:val="24"/>
              </w:rPr>
            </w:pPr>
            <w:r>
              <w:rPr>
                <w:sz w:val="24"/>
                <w:szCs w:val="24"/>
              </w:rPr>
              <w:t>регламента</w:t>
            </w:r>
          </w:p>
        </w:tc>
        <w:tc>
          <w:tcPr>
            <w:tcW w:w="4550"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Разъяснение причин отказа во внесении исправлений в уведомление</w:t>
            </w:r>
          </w:p>
        </w:tc>
      </w:tr>
      <w:tr w:rsidR="001944A6">
        <w:trPr>
          <w:trHeight w:hRule="exact" w:val="1032"/>
          <w:jc w:val="center"/>
        </w:trPr>
        <w:tc>
          <w:tcPr>
            <w:tcW w:w="1853"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подпункт "а" пункта 2.26</w:t>
            </w:r>
          </w:p>
        </w:tc>
        <w:tc>
          <w:tcPr>
            <w:tcW w:w="4550" w:type="dxa"/>
            <w:tcBorders>
              <w:top w:val="single" w:sz="4" w:space="0" w:color="auto"/>
              <w:left w:val="single" w:sz="4" w:space="0" w:color="auto"/>
            </w:tcBorders>
            <w:shd w:val="clear" w:color="auto" w:fill="FFFFFF"/>
          </w:tcPr>
          <w:p w:rsidR="001944A6" w:rsidRDefault="008D7EA9">
            <w:pPr>
              <w:pStyle w:val="a7"/>
              <w:shd w:val="clear" w:color="auto" w:fill="auto"/>
              <w:ind w:firstLine="0"/>
              <w:jc w:val="both"/>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Указываются основания такого вывода</w:t>
            </w:r>
          </w:p>
        </w:tc>
      </w:tr>
      <w:tr w:rsidR="001944A6">
        <w:trPr>
          <w:trHeight w:hRule="exact" w:val="1094"/>
          <w:jc w:val="center"/>
        </w:trPr>
        <w:tc>
          <w:tcPr>
            <w:tcW w:w="1853"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ind w:firstLine="0"/>
              <w:jc w:val="both"/>
              <w:rPr>
                <w:sz w:val="24"/>
                <w:szCs w:val="24"/>
              </w:rPr>
            </w:pPr>
            <w:r>
              <w:rPr>
                <w:sz w:val="24"/>
                <w:szCs w:val="24"/>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Указываются основания такого вывода</w:t>
            </w:r>
          </w:p>
        </w:tc>
      </w:tr>
    </w:tbl>
    <w:p w:rsidR="001944A6" w:rsidRDefault="008D7EA9">
      <w:pPr>
        <w:pStyle w:val="a9"/>
        <w:shd w:val="clear" w:color="auto" w:fill="auto"/>
        <w:ind w:left="782"/>
        <w:sectPr w:rsidR="001944A6">
          <w:headerReference w:type="even" r:id="rId25"/>
          <w:headerReference w:type="default" r:id="rId26"/>
          <w:footerReference w:type="even" r:id="rId27"/>
          <w:footerReference w:type="default" r:id="rId28"/>
          <w:pgSz w:w="11900" w:h="16840"/>
          <w:pgMar w:top="2220" w:right="450" w:bottom="1617" w:left="1154" w:header="0" w:footer="1189" w:gutter="0"/>
          <w:pgNumType w:start="3"/>
          <w:cols w:space="720"/>
          <w:noEndnote/>
          <w:docGrid w:linePitch="360"/>
        </w:sectPr>
      </w:pPr>
      <w:r>
        <w:lastRenderedPageBreak/>
        <w:t>Вы вправе повторно обратиться с заявлением об исправлении допущенных опечаток и</w:t>
      </w:r>
    </w:p>
    <w:p w:rsidR="001944A6" w:rsidRDefault="008D7EA9">
      <w:pPr>
        <w:pStyle w:val="40"/>
        <w:shd w:val="clear" w:color="auto" w:fill="auto"/>
        <w:tabs>
          <w:tab w:val="left" w:leader="underscore" w:pos="6960"/>
        </w:tabs>
        <w:spacing w:after="240" w:line="233" w:lineRule="auto"/>
        <w:ind w:left="720" w:hanging="720"/>
        <w:jc w:val="left"/>
      </w:pPr>
      <w:r>
        <w:lastRenderedPageBreak/>
        <w:tab/>
      </w:r>
      <w:proofErr w:type="gramStart"/>
      <w:r>
        <w:t>,а</w:t>
      </w:r>
      <w:proofErr w:type="gramEnd"/>
      <w:r>
        <w:t xml:space="preserve"> также в судебном порядке. Дополнительно информируем:</w:t>
      </w:r>
    </w:p>
    <w:p w:rsidR="001944A6" w:rsidRDefault="008D7EA9">
      <w:pPr>
        <w:pStyle w:val="50"/>
        <w:pBdr>
          <w:top w:val="single" w:sz="4" w:space="0" w:color="auto"/>
        </w:pBdr>
        <w:shd w:val="clear" w:color="auto" w:fill="auto"/>
        <w:spacing w:after="0" w:line="240" w:lineRule="auto"/>
        <w:jc w:val="center"/>
      </w:pPr>
      <w:r>
        <w:t>(указывается информация, необходимая для устранения причин отказа во внесении исправлений в</w:t>
      </w:r>
      <w:r>
        <w:br/>
        <w:t>уведомление, а также иная дополнительная информация при наличии)</w:t>
      </w:r>
    </w:p>
    <w:p w:rsidR="001944A6" w:rsidRDefault="008D7EA9">
      <w:pPr>
        <w:spacing w:line="1" w:lineRule="exact"/>
      </w:pPr>
      <w:r>
        <w:rPr>
          <w:noProof/>
        </w:rPr>
        <mc:AlternateContent>
          <mc:Choice Requires="wps">
            <w:drawing>
              <wp:anchor distT="257175" distB="0" distL="0" distR="0" simplePos="0" relativeHeight="125829384" behindDoc="0" locked="0" layoutInCell="1" allowOverlap="1">
                <wp:simplePos x="0" y="0"/>
                <wp:positionH relativeFrom="page">
                  <wp:posOffset>779780</wp:posOffset>
                </wp:positionH>
                <wp:positionV relativeFrom="paragraph">
                  <wp:posOffset>257175</wp:posOffset>
                </wp:positionV>
                <wp:extent cx="1359535" cy="50927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359535" cy="509270"/>
                        </a:xfrm>
                        <a:prstGeom prst="rect">
                          <a:avLst/>
                        </a:prstGeom>
                        <a:noFill/>
                      </wps:spPr>
                      <wps:txbx>
                        <w:txbxContent>
                          <w:p w:rsidR="008925E1" w:rsidRDefault="008925E1">
                            <w:pPr>
                              <w:pStyle w:val="50"/>
                              <w:shd w:val="clear" w:color="auto" w:fill="auto"/>
                              <w:spacing w:after="220" w:line="240" w:lineRule="auto"/>
                              <w:ind w:left="1020"/>
                            </w:pPr>
                            <w:r>
                              <w:t>(должность)</w:t>
                            </w:r>
                          </w:p>
                          <w:p w:rsidR="008925E1" w:rsidRDefault="008925E1">
                            <w:pPr>
                              <w:pStyle w:val="40"/>
                              <w:shd w:val="clear" w:color="auto" w:fill="auto"/>
                              <w:spacing w:after="0"/>
                              <w:jc w:val="left"/>
                            </w:pPr>
                            <w:r>
                              <w:t>Дата</w:t>
                            </w:r>
                          </w:p>
                        </w:txbxContent>
                      </wps:txbx>
                      <wps:bodyPr lIns="0" tIns="0" rIns="0" bIns="0"/>
                    </wps:wsp>
                  </a:graphicData>
                </a:graphic>
              </wp:anchor>
            </w:drawing>
          </mc:Choice>
          <mc:Fallback>
            <w:pict>
              <v:shape id="Shape 21" o:spid="_x0000_s1029" type="#_x0000_t202" style="position:absolute;margin-left:61.4pt;margin-top:20.25pt;width:107.05pt;height:40.1pt;z-index:125829384;visibility:visible;mso-wrap-style:square;mso-wrap-distance-left:0;mso-wrap-distance-top:20.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" filled="f" stroked="f">
                <v:textbox inset="0,0,0,0">
                  <w:txbxContent>
                    <w:p w:rsidR="008925E1" w:rsidRDefault="008925E1">
                      <w:pPr>
                        <w:pStyle w:val="50"/>
                        <w:shd w:val="clear" w:color="auto" w:fill="auto"/>
                        <w:spacing w:after="220" w:line="240" w:lineRule="auto"/>
                        <w:ind w:left="1020"/>
                      </w:pPr>
                      <w:r>
                        <w:t>(должность)</w:t>
                      </w:r>
                    </w:p>
                    <w:p w:rsidR="008925E1" w:rsidRDefault="008925E1">
                      <w:pPr>
                        <w:pStyle w:val="40"/>
                        <w:shd w:val="clear" w:color="auto" w:fill="auto"/>
                        <w:spacing w:after="0"/>
                        <w:jc w:val="left"/>
                      </w:pPr>
                      <w:r>
                        <w:t>Дата</w:t>
                      </w:r>
                    </w:p>
                  </w:txbxContent>
                </v:textbox>
                <w10:wrap type="topAndBottom" anchorx="page"/>
              </v:shape>
            </w:pict>
          </mc:Fallback>
        </mc:AlternateContent>
      </w:r>
      <w:r>
        <w:rPr>
          <w:noProof/>
        </w:rPr>
        <mc:AlternateContent>
          <mc:Choice Requires="wps">
            <w:drawing>
              <wp:anchor distT="257175" distB="328930" distL="0" distR="0" simplePos="0" relativeHeight="125829386" behindDoc="0" locked="0" layoutInCell="1" allowOverlap="1">
                <wp:simplePos x="0" y="0"/>
                <wp:positionH relativeFrom="page">
                  <wp:posOffset>3401060</wp:posOffset>
                </wp:positionH>
                <wp:positionV relativeFrom="paragraph">
                  <wp:posOffset>257175</wp:posOffset>
                </wp:positionV>
                <wp:extent cx="575945" cy="17970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575945" cy="179705"/>
                        </a:xfrm>
                        <a:prstGeom prst="rect">
                          <a:avLst/>
                        </a:prstGeom>
                        <a:noFill/>
                      </wps:spPr>
                      <wps:txbx>
                        <w:txbxContent>
                          <w:p w:rsidR="008925E1" w:rsidRDefault="008925E1">
                            <w:pPr>
                              <w:pStyle w:val="50"/>
                              <w:pBdr>
                                <w:top w:val="single" w:sz="4" w:space="0" w:color="auto"/>
                              </w:pBdr>
                              <w:shd w:val="clear" w:color="auto" w:fill="auto"/>
                              <w:spacing w:after="0" w:line="240" w:lineRule="auto"/>
                            </w:pPr>
                            <w:r>
                              <w:t>(подпись)</w:t>
                            </w:r>
                          </w:p>
                        </w:txbxContent>
                      </wps:txbx>
                      <wps:bodyPr wrap="none" lIns="0" tIns="0" rIns="0" bIns="0"/>
                    </wps:wsp>
                  </a:graphicData>
                </a:graphic>
              </wp:anchor>
            </w:drawing>
          </mc:Choice>
          <mc:Fallback>
            <w:pict>
              <v:shape id="Shape 23" o:spid="_x0000_s1030" type="#_x0000_t202" style="position:absolute;margin-left:267.8pt;margin-top:20.25pt;width:45.35pt;height:14.15pt;z-index:125829386;visibility:visible;mso-wrap-style:none;mso-wrap-distance-left:0;mso-wrap-distance-top:20.25pt;mso-wrap-distance-right:0;mso-wrap-distance-bottom:25.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" filled="f" stroked="f">
                <v:textbox inset="0,0,0,0">
                  <w:txbxContent>
                    <w:p w:rsidR="008925E1" w:rsidRDefault="008925E1">
                      <w:pPr>
                        <w:pStyle w:val="50"/>
                        <w:pBdr>
                          <w:top w:val="single" w:sz="4" w:space="0" w:color="auto"/>
                        </w:pBdr>
                        <w:shd w:val="clear" w:color="auto" w:fill="auto"/>
                        <w:spacing w:after="0" w:line="240" w:lineRule="auto"/>
                      </w:pPr>
                      <w:r>
                        <w:t>(подпись)</w:t>
                      </w:r>
                    </w:p>
                  </w:txbxContent>
                </v:textbox>
                <w10:wrap type="topAndBottom" anchorx="page"/>
              </v:shape>
            </w:pict>
          </mc:Fallback>
        </mc:AlternateContent>
      </w:r>
      <w:r>
        <w:rPr>
          <w:noProof/>
        </w:rPr>
        <mc:AlternateContent>
          <mc:Choice Requires="wps">
            <w:drawing>
              <wp:anchor distT="254000" distB="176530" distL="0" distR="0" simplePos="0" relativeHeight="125829388" behindDoc="0" locked="0" layoutInCell="1" allowOverlap="1">
                <wp:simplePos x="0" y="0"/>
                <wp:positionH relativeFrom="page">
                  <wp:posOffset>5055870</wp:posOffset>
                </wp:positionH>
                <wp:positionV relativeFrom="paragraph">
                  <wp:posOffset>254000</wp:posOffset>
                </wp:positionV>
                <wp:extent cx="1371600" cy="33528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371600" cy="335280"/>
                        </a:xfrm>
                        <a:prstGeom prst="rect">
                          <a:avLst/>
                        </a:prstGeom>
                        <a:noFill/>
                      </wps:spPr>
                      <wps:txbx>
                        <w:txbxContent>
                          <w:p w:rsidR="008925E1" w:rsidRDefault="008925E1">
                            <w:pPr>
                              <w:pStyle w:val="50"/>
                              <w:pBdr>
                                <w:top w:val="single" w:sz="4" w:space="0" w:color="auto"/>
                              </w:pBdr>
                              <w:shd w:val="clear" w:color="auto" w:fill="auto"/>
                              <w:spacing w:after="0"/>
                              <w:jc w:val="center"/>
                            </w:pPr>
                            <w:r>
                              <w:t>(фамилия, имя, отчество</w:t>
                            </w:r>
                            <w:r>
                              <w:br/>
                              <w:t>(при наличии)</w:t>
                            </w:r>
                          </w:p>
                        </w:txbxContent>
                      </wps:txbx>
                      <wps:bodyPr lIns="0" tIns="0" rIns="0" bIns="0"/>
                    </wps:wsp>
                  </a:graphicData>
                </a:graphic>
              </wp:anchor>
            </w:drawing>
          </mc:Choice>
          <mc:Fallback>
            <w:pict>
              <v:shape id="Shape 25" o:spid="_x0000_s1031" type="#_x0000_t202" style="position:absolute;margin-left:398.1pt;margin-top:20pt;width:108pt;height:26.4pt;z-index:125829388;visibility:visible;mso-wrap-style:square;mso-wrap-distance-left:0;mso-wrap-distance-top:20pt;mso-wrap-distance-right:0;mso-wrap-distance-bottom:13.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YrhAEAAAUDAAAOAAAAZHJzL2Uyb0RvYy54bWysUlFrwjAQfh/sP4S8z1ZFJ8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" filled="f" stroked="f">
                <v:textbox inset="0,0,0,0">
                  <w:txbxContent>
                    <w:p w:rsidR="008925E1" w:rsidRDefault="008925E1">
                      <w:pPr>
                        <w:pStyle w:val="50"/>
                        <w:pBdr>
                          <w:top w:val="single" w:sz="4" w:space="0" w:color="auto"/>
                        </w:pBdr>
                        <w:shd w:val="clear" w:color="auto" w:fill="auto"/>
                        <w:spacing w:after="0"/>
                        <w:jc w:val="center"/>
                      </w:pPr>
                      <w:r>
                        <w:t>(фамилия, имя, отчество</w:t>
                      </w:r>
                      <w:r>
                        <w:br/>
                        <w:t>(при наличии)</w:t>
                      </w:r>
                    </w:p>
                  </w:txbxContent>
                </v:textbox>
                <w10:wrap type="topAndBottom" anchorx="page"/>
              </v:shape>
            </w:pict>
          </mc:Fallback>
        </mc:AlternateContent>
      </w:r>
    </w:p>
    <w:p w:rsidR="001944A6" w:rsidRDefault="008D7EA9">
      <w:pPr>
        <w:pStyle w:val="40"/>
        <w:shd w:val="clear" w:color="auto" w:fill="auto"/>
        <w:spacing w:after="0"/>
        <w:jc w:val="left"/>
        <w:sectPr w:rsidR="001944A6">
          <w:headerReference w:type="even" r:id="rId29"/>
          <w:headerReference w:type="default" r:id="rId30"/>
          <w:footerReference w:type="even" r:id="rId31"/>
          <w:footerReference w:type="default" r:id="rId32"/>
          <w:pgSz w:w="11900" w:h="16840"/>
          <w:pgMar w:top="2220" w:right="450" w:bottom="1617" w:left="1154" w:header="0" w:footer="1189" w:gutter="0"/>
          <w:pgNumType w:start="40"/>
          <w:cols w:space="720"/>
          <w:noEndnote/>
          <w:docGrid w:linePitch="360"/>
        </w:sectPr>
      </w:pPr>
      <w:r>
        <w:t>*Сведения об ИНН в отношении иностранного юридического лица не указываются. **Нужное подчеркнуть.</w:t>
      </w:r>
    </w:p>
    <w:p w:rsidR="001944A6" w:rsidRDefault="008D7EA9">
      <w:pPr>
        <w:pStyle w:val="40"/>
        <w:shd w:val="clear" w:color="auto" w:fill="auto"/>
        <w:spacing w:after="720"/>
        <w:jc w:val="right"/>
      </w:pPr>
      <w:r>
        <w:lastRenderedPageBreak/>
        <w:t>ФОРМА</w:t>
      </w:r>
    </w:p>
    <w:p w:rsidR="001944A6" w:rsidRDefault="008D7EA9">
      <w:pPr>
        <w:pStyle w:val="40"/>
        <w:shd w:val="clear" w:color="auto" w:fill="auto"/>
      </w:pPr>
      <w:r>
        <w:t>З А Я В Л Е Н И Е</w:t>
      </w:r>
      <w:r>
        <w:br/>
        <w:t>о выдаче дубликата</w:t>
      </w:r>
      <w:r>
        <w:br/>
        <w:t>уведомления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уведомления о несоответствии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r>
        <w:br/>
        <w:t xml:space="preserve">(далее </w:t>
      </w:r>
      <w:r>
        <w:rPr>
          <w:b/>
          <w:bCs/>
        </w:rPr>
        <w:t xml:space="preserve">- </w:t>
      </w:r>
      <w:r>
        <w:t>уведомление)</w:t>
      </w:r>
    </w:p>
    <w:p w:rsidR="001944A6" w:rsidRDefault="008D7EA9">
      <w:pPr>
        <w:pStyle w:val="40"/>
        <w:shd w:val="clear" w:color="auto" w:fill="auto"/>
        <w:tabs>
          <w:tab w:val="left" w:leader="underscore" w:pos="1690"/>
        </w:tabs>
        <w:spacing w:after="720"/>
        <w:jc w:val="right"/>
      </w:pPr>
      <w:r>
        <w:t xml:space="preserve">"___" </w:t>
      </w:r>
      <w:r>
        <w:tab/>
        <w:t xml:space="preserve"> 20___ г.</w:t>
      </w:r>
    </w:p>
    <w:p w:rsidR="001944A6" w:rsidRDefault="008D7EA9">
      <w:pPr>
        <w:pStyle w:val="a9"/>
        <w:shd w:val="clear" w:color="auto" w:fill="auto"/>
        <w:spacing w:line="254" w:lineRule="auto"/>
        <w:jc w:val="center"/>
        <w:rPr>
          <w:sz w:val="20"/>
          <w:szCs w:val="20"/>
        </w:rPr>
      </w:pPr>
      <w:r>
        <w:rPr>
          <w:rFonts w:ascii="Arial" w:eastAsia="Arial" w:hAnsi="Arial" w:cs="Arial"/>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944A6" w:rsidRDefault="008D7EA9">
      <w:pPr>
        <w:pStyle w:val="a9"/>
        <w:shd w:val="clear" w:color="auto" w:fill="auto"/>
        <w:ind w:left="3720"/>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253"/>
        <w:gridCol w:w="5117"/>
      </w:tblGrid>
      <w:tr w:rsidR="001944A6">
        <w:trPr>
          <w:trHeight w:hRule="exact" w:val="965"/>
          <w:jc w:val="center"/>
        </w:trPr>
        <w:tc>
          <w:tcPr>
            <w:tcW w:w="821" w:type="dxa"/>
            <w:tcBorders>
              <w:top w:val="single" w:sz="4" w:space="0" w:color="auto"/>
              <w:left w:val="single" w:sz="4" w:space="0" w:color="auto"/>
            </w:tcBorders>
            <w:shd w:val="clear" w:color="auto" w:fill="FFFFFF"/>
          </w:tcPr>
          <w:p w:rsidR="001944A6" w:rsidRDefault="008D7EA9">
            <w:pPr>
              <w:pStyle w:val="a7"/>
              <w:shd w:val="clear" w:color="auto" w:fill="auto"/>
              <w:ind w:firstLine="0"/>
              <w:jc w:val="center"/>
              <w:rPr>
                <w:sz w:val="24"/>
                <w:szCs w:val="24"/>
              </w:rPr>
            </w:pPr>
            <w:r>
              <w:rPr>
                <w:sz w:val="24"/>
                <w:szCs w:val="24"/>
              </w:rPr>
              <w:t>1.1</w:t>
            </w:r>
          </w:p>
        </w:tc>
        <w:tc>
          <w:tcPr>
            <w:tcW w:w="4253"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403"/>
          <w:jc w:val="center"/>
        </w:trPr>
        <w:tc>
          <w:tcPr>
            <w:tcW w:w="821"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1.1.1</w:t>
            </w:r>
          </w:p>
        </w:tc>
        <w:tc>
          <w:tcPr>
            <w:tcW w:w="4253"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rPr>
                <w:sz w:val="24"/>
                <w:szCs w:val="24"/>
              </w:rPr>
            </w:pPr>
            <w:r>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1512"/>
          <w:jc w:val="center"/>
        </w:trPr>
        <w:tc>
          <w:tcPr>
            <w:tcW w:w="821" w:type="dxa"/>
            <w:tcBorders>
              <w:top w:val="single" w:sz="4" w:space="0" w:color="auto"/>
              <w:left w:val="single" w:sz="4" w:space="0" w:color="auto"/>
            </w:tcBorders>
            <w:shd w:val="clear" w:color="auto" w:fill="FFFFFF"/>
          </w:tcPr>
          <w:p w:rsidR="001944A6" w:rsidRDefault="008D7EA9">
            <w:pPr>
              <w:pStyle w:val="a7"/>
              <w:shd w:val="clear" w:color="auto" w:fill="auto"/>
              <w:ind w:firstLine="0"/>
              <w:jc w:val="center"/>
              <w:rPr>
                <w:sz w:val="24"/>
                <w:szCs w:val="24"/>
              </w:rPr>
            </w:pPr>
            <w:r>
              <w:rPr>
                <w:sz w:val="24"/>
                <w:szCs w:val="24"/>
              </w:rPr>
              <w:t>1.1.2</w:t>
            </w:r>
          </w:p>
        </w:tc>
        <w:tc>
          <w:tcPr>
            <w:tcW w:w="4253"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1517"/>
          <w:jc w:val="center"/>
        </w:trPr>
        <w:tc>
          <w:tcPr>
            <w:tcW w:w="821"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ind w:firstLine="0"/>
              <w:jc w:val="center"/>
              <w:rPr>
                <w:sz w:val="24"/>
                <w:szCs w:val="24"/>
              </w:rPr>
            </w:pPr>
            <w:r>
              <w:rPr>
                <w:sz w:val="24"/>
                <w:szCs w:val="24"/>
              </w:rPr>
              <w:t>1.1.3</w:t>
            </w:r>
          </w:p>
        </w:tc>
        <w:tc>
          <w:tcPr>
            <w:tcW w:w="4253" w:type="dxa"/>
            <w:tcBorders>
              <w:top w:val="single" w:sz="4" w:space="0" w:color="auto"/>
              <w:left w:val="single" w:sz="4" w:space="0" w:color="auto"/>
              <w:bottom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1944A6" w:rsidRDefault="001944A6">
            <w:pPr>
              <w:rPr>
                <w:sz w:val="10"/>
                <w:szCs w:val="10"/>
              </w:rPr>
            </w:pPr>
          </w:p>
        </w:tc>
      </w:tr>
    </w:tbl>
    <w:p w:rsidR="001944A6" w:rsidRDefault="001944A6">
      <w:pPr>
        <w:sectPr w:rsidR="001944A6">
          <w:headerReference w:type="even" r:id="rId33"/>
          <w:headerReference w:type="default" r:id="rId34"/>
          <w:footerReference w:type="even" r:id="rId35"/>
          <w:footerReference w:type="default" r:id="rId36"/>
          <w:pgSz w:w="11900" w:h="16840"/>
          <w:pgMar w:top="3634" w:right="513" w:bottom="1220" w:left="1159" w:header="0" w:footer="792" w:gutter="0"/>
          <w:pgNumType w:start="4"/>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253"/>
        <w:gridCol w:w="5117"/>
      </w:tblGrid>
      <w:tr w:rsidR="001944A6">
        <w:trPr>
          <w:trHeight w:hRule="exact" w:val="965"/>
          <w:jc w:val="center"/>
        </w:trPr>
        <w:tc>
          <w:tcPr>
            <w:tcW w:w="821" w:type="dxa"/>
            <w:tcBorders>
              <w:top w:val="single" w:sz="4" w:space="0" w:color="auto"/>
              <w:left w:val="single" w:sz="4" w:space="0" w:color="auto"/>
            </w:tcBorders>
            <w:shd w:val="clear" w:color="auto" w:fill="FFFFFF"/>
          </w:tcPr>
          <w:p w:rsidR="001944A6" w:rsidRDefault="008D7EA9">
            <w:pPr>
              <w:pStyle w:val="a7"/>
              <w:shd w:val="clear" w:color="auto" w:fill="auto"/>
              <w:ind w:firstLine="0"/>
              <w:jc w:val="center"/>
              <w:rPr>
                <w:sz w:val="24"/>
                <w:szCs w:val="24"/>
              </w:rPr>
            </w:pPr>
            <w:r>
              <w:rPr>
                <w:sz w:val="24"/>
                <w:szCs w:val="24"/>
              </w:rPr>
              <w:lastRenderedPageBreak/>
              <w:t>1.2</w:t>
            </w:r>
          </w:p>
        </w:tc>
        <w:tc>
          <w:tcPr>
            <w:tcW w:w="4253"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408"/>
          <w:jc w:val="center"/>
        </w:trPr>
        <w:tc>
          <w:tcPr>
            <w:tcW w:w="821"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1.2.1</w:t>
            </w:r>
          </w:p>
        </w:tc>
        <w:tc>
          <w:tcPr>
            <w:tcW w:w="4253"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rPr>
                <w:sz w:val="24"/>
                <w:szCs w:val="24"/>
              </w:rPr>
            </w:pPr>
            <w:r>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682"/>
          <w:jc w:val="center"/>
        </w:trPr>
        <w:tc>
          <w:tcPr>
            <w:tcW w:w="821"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1.2.2</w:t>
            </w:r>
          </w:p>
        </w:tc>
        <w:tc>
          <w:tcPr>
            <w:tcW w:w="4253"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1517"/>
          <w:jc w:val="center"/>
        </w:trPr>
        <w:tc>
          <w:tcPr>
            <w:tcW w:w="821"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ind w:firstLine="0"/>
              <w:jc w:val="center"/>
              <w:rPr>
                <w:sz w:val="24"/>
                <w:szCs w:val="24"/>
              </w:rPr>
            </w:pPr>
            <w:r>
              <w:rPr>
                <w:sz w:val="24"/>
                <w:szCs w:val="24"/>
              </w:rPr>
              <w:t>1.2.3</w:t>
            </w:r>
          </w:p>
        </w:tc>
        <w:tc>
          <w:tcPr>
            <w:tcW w:w="4253" w:type="dxa"/>
            <w:tcBorders>
              <w:top w:val="single" w:sz="4" w:space="0" w:color="auto"/>
              <w:left w:val="single" w:sz="4" w:space="0" w:color="auto"/>
              <w:bottom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1944A6" w:rsidRDefault="001944A6">
            <w:pPr>
              <w:rPr>
                <w:sz w:val="10"/>
                <w:szCs w:val="10"/>
              </w:rPr>
            </w:pPr>
          </w:p>
        </w:tc>
      </w:tr>
    </w:tbl>
    <w:p w:rsidR="001944A6" w:rsidRDefault="008D7EA9">
      <w:pPr>
        <w:spacing w:after="199" w:line="1" w:lineRule="exact"/>
      </w:pPr>
      <w:r>
        <w:rPr>
          <w:noProof/>
        </w:rPr>
        <mc:AlternateContent>
          <mc:Choice Requires="wps">
            <w:drawing>
              <wp:anchor distT="854075" distB="328930" distL="3138170" distR="2171700" simplePos="0" relativeHeight="125829390" behindDoc="0" locked="0" layoutInCell="1" allowOverlap="1">
                <wp:simplePos x="0" y="0"/>
                <wp:positionH relativeFrom="page">
                  <wp:posOffset>3805555</wp:posOffset>
                </wp:positionH>
                <wp:positionV relativeFrom="margin">
                  <wp:posOffset>7693025</wp:posOffset>
                </wp:positionV>
                <wp:extent cx="575945" cy="17970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575945" cy="179705"/>
                        </a:xfrm>
                        <a:prstGeom prst="rect">
                          <a:avLst/>
                        </a:prstGeom>
                        <a:noFill/>
                      </wps:spPr>
                      <wps:txbx>
                        <w:txbxContent>
                          <w:p w:rsidR="008925E1" w:rsidRDefault="008925E1">
                            <w:pPr>
                              <w:pStyle w:val="50"/>
                              <w:pBdr>
                                <w:top w:val="single" w:sz="4" w:space="0" w:color="auto"/>
                              </w:pBdr>
                              <w:shd w:val="clear" w:color="auto" w:fill="auto"/>
                              <w:spacing w:after="0" w:line="240" w:lineRule="auto"/>
                            </w:pPr>
                            <w:r>
                              <w:t>(подпись)</w:t>
                            </w:r>
                          </w:p>
                        </w:txbxContent>
                      </wps:txbx>
                      <wps:bodyPr wrap="none" lIns="0" tIns="0" rIns="0" bIns="0"/>
                    </wps:wsp>
                  </a:graphicData>
                </a:graphic>
              </wp:anchor>
            </w:drawing>
          </mc:Choice>
          <mc:Fallback>
            <w:pict>
              <v:shape id="Shape 37" o:spid="_x0000_s1032" type="#_x0000_t202" style="position:absolute;margin-left:299.65pt;margin-top:605.75pt;width:45.35pt;height:14.15pt;z-index:125829390;visibility:visible;mso-wrap-style:none;mso-wrap-distance-left:247.1pt;mso-wrap-distance-top:67.25pt;mso-wrap-distance-right:171pt;mso-wrap-distance-bottom:25.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" filled="f" stroked="f">
                <v:textbox inset="0,0,0,0">
                  <w:txbxContent>
                    <w:p w:rsidR="008925E1" w:rsidRDefault="008925E1">
                      <w:pPr>
                        <w:pStyle w:val="50"/>
                        <w:pBdr>
                          <w:top w:val="single" w:sz="4" w:space="0" w:color="auto"/>
                        </w:pBdr>
                        <w:shd w:val="clear" w:color="auto" w:fill="auto"/>
                        <w:spacing w:after="0" w:line="240" w:lineRule="auto"/>
                      </w:pPr>
                      <w:r>
                        <w:t>(подпись)</w:t>
                      </w:r>
                    </w:p>
                  </w:txbxContent>
                </v:textbox>
                <w10:wrap type="topAndBottom" anchorx="page" anchory="margin"/>
              </v:shape>
            </w:pict>
          </mc:Fallback>
        </mc:AlternateContent>
      </w:r>
      <w:r>
        <w:rPr>
          <w:noProof/>
        </w:rPr>
        <mc:AlternateContent>
          <mc:Choice Requires="wps">
            <w:drawing>
              <wp:anchor distT="1146810" distB="0" distL="114300" distR="4225925" simplePos="0" relativeHeight="125829392" behindDoc="0" locked="0" layoutInCell="1" allowOverlap="1">
                <wp:simplePos x="0" y="0"/>
                <wp:positionH relativeFrom="page">
                  <wp:posOffset>781685</wp:posOffset>
                </wp:positionH>
                <wp:positionV relativeFrom="margin">
                  <wp:posOffset>7985760</wp:posOffset>
                </wp:positionV>
                <wp:extent cx="1545590" cy="21653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545590" cy="216535"/>
                        </a:xfrm>
                        <a:prstGeom prst="rect">
                          <a:avLst/>
                        </a:prstGeom>
                        <a:noFill/>
                      </wps:spPr>
                      <wps:txbx>
                        <w:txbxContent>
                          <w:p w:rsidR="008925E1" w:rsidRDefault="008925E1">
                            <w:pPr>
                              <w:pStyle w:val="40"/>
                              <w:shd w:val="clear" w:color="auto" w:fill="auto"/>
                              <w:spacing w:after="0"/>
                              <w:jc w:val="left"/>
                            </w:pPr>
                            <w:r>
                              <w:t>*Нужное подчеркнуть.</w:t>
                            </w:r>
                          </w:p>
                        </w:txbxContent>
                      </wps:txbx>
                      <wps:bodyPr wrap="none" lIns="0" tIns="0" rIns="0" bIns="0"/>
                    </wps:wsp>
                  </a:graphicData>
                </a:graphic>
              </wp:anchor>
            </w:drawing>
          </mc:Choice>
          <mc:Fallback>
            <w:pict>
              <v:shape id="Shape 39" o:spid="_x0000_s1033" type="#_x0000_t202" style="position:absolute;margin-left:61.55pt;margin-top:628.8pt;width:121.7pt;height:17.05pt;z-index:125829392;visibility:visible;mso-wrap-style:none;mso-wrap-distance-left:9pt;mso-wrap-distance-top:90.3pt;mso-wrap-distance-right:332.7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" filled="f" stroked="f">
                <v:textbox inset="0,0,0,0">
                  <w:txbxContent>
                    <w:p w:rsidR="008925E1" w:rsidRDefault="008925E1">
                      <w:pPr>
                        <w:pStyle w:val="40"/>
                        <w:shd w:val="clear" w:color="auto" w:fill="auto"/>
                        <w:spacing w:after="0"/>
                        <w:jc w:val="left"/>
                      </w:pPr>
                      <w:r>
                        <w:t>*Нужное подчеркнуть.</w:t>
                      </w:r>
                    </w:p>
                  </w:txbxContent>
                </v:textbox>
                <w10:wrap type="topAndBottom" anchorx="page" anchory="margin"/>
              </v:shape>
            </w:pict>
          </mc:Fallback>
        </mc:AlternateContent>
      </w:r>
      <w:r>
        <w:rPr>
          <w:noProof/>
        </w:rPr>
        <mc:AlternateContent>
          <mc:Choice Requires="wps">
            <w:drawing>
              <wp:anchor distT="850900" distB="176530" distL="4396740" distR="114300" simplePos="0" relativeHeight="125829394" behindDoc="0" locked="0" layoutInCell="1" allowOverlap="1">
                <wp:simplePos x="0" y="0"/>
                <wp:positionH relativeFrom="page">
                  <wp:posOffset>5064125</wp:posOffset>
                </wp:positionH>
                <wp:positionV relativeFrom="margin">
                  <wp:posOffset>7689850</wp:posOffset>
                </wp:positionV>
                <wp:extent cx="1374775" cy="33528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374775" cy="335280"/>
                        </a:xfrm>
                        <a:prstGeom prst="rect">
                          <a:avLst/>
                        </a:prstGeom>
                        <a:noFill/>
                      </wps:spPr>
                      <wps:txbx>
                        <w:txbxContent>
                          <w:p w:rsidR="008925E1" w:rsidRDefault="008925E1">
                            <w:pPr>
                              <w:pStyle w:val="50"/>
                              <w:pBdr>
                                <w:top w:val="single" w:sz="4" w:space="0" w:color="auto"/>
                              </w:pBdr>
                              <w:shd w:val="clear" w:color="auto" w:fill="auto"/>
                              <w:spacing w:after="0"/>
                              <w:jc w:val="center"/>
                            </w:pPr>
                            <w:r>
                              <w:t>(фамилия, имя, отчество</w:t>
                            </w:r>
                            <w:r>
                              <w:br/>
                              <w:t>(при наличии)</w:t>
                            </w:r>
                          </w:p>
                        </w:txbxContent>
                      </wps:txbx>
                      <wps:bodyPr lIns="0" tIns="0" rIns="0" bIns="0"/>
                    </wps:wsp>
                  </a:graphicData>
                </a:graphic>
              </wp:anchor>
            </w:drawing>
          </mc:Choice>
          <mc:Fallback>
            <w:pict>
              <v:shape id="Shape 41" o:spid="_x0000_s1034" type="#_x0000_t202" style="position:absolute;margin-left:398.75pt;margin-top:605.5pt;width:108.25pt;height:26.4pt;z-index:125829394;visibility:visible;mso-wrap-style:square;mso-wrap-distance-left:346.2pt;mso-wrap-distance-top:67pt;mso-wrap-distance-right:9pt;mso-wrap-distance-bottom:13.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" filled="f" stroked="f">
                <v:textbox inset="0,0,0,0">
                  <w:txbxContent>
                    <w:p w:rsidR="008925E1" w:rsidRDefault="008925E1">
                      <w:pPr>
                        <w:pStyle w:val="50"/>
                        <w:pBdr>
                          <w:top w:val="single" w:sz="4" w:space="0" w:color="auto"/>
                        </w:pBdr>
                        <w:shd w:val="clear" w:color="auto" w:fill="auto"/>
                        <w:spacing w:after="0"/>
                        <w:jc w:val="center"/>
                      </w:pPr>
                      <w:r>
                        <w:t>(фамилия, имя, отчество</w:t>
                      </w:r>
                      <w:r>
                        <w:br/>
                        <w:t>(при наличии)</w:t>
                      </w:r>
                    </w:p>
                  </w:txbxContent>
                </v:textbox>
                <w10:wrap type="topAndBottom" anchorx="page" anchory="margin"/>
              </v:shape>
            </w:pict>
          </mc:Fallback>
        </mc:AlternateContent>
      </w:r>
    </w:p>
    <w:p w:rsidR="001944A6" w:rsidRDefault="001944A6">
      <w:pPr>
        <w:spacing w:line="1" w:lineRule="exact"/>
      </w:pPr>
    </w:p>
    <w:p w:rsidR="001944A6" w:rsidRDefault="008D7EA9">
      <w:pPr>
        <w:pStyle w:val="a9"/>
        <w:shd w:val="clear" w:color="auto" w:fill="auto"/>
        <w:ind w:left="3158"/>
      </w:pPr>
      <w:r>
        <w:t>2. Сведения о выданном уведомлении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258"/>
        <w:gridCol w:w="2122"/>
        <w:gridCol w:w="2990"/>
      </w:tblGrid>
      <w:tr w:rsidR="001944A6">
        <w:trPr>
          <w:trHeight w:hRule="exact" w:val="566"/>
          <w:jc w:val="center"/>
        </w:trPr>
        <w:tc>
          <w:tcPr>
            <w:tcW w:w="821"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w:t>
            </w:r>
          </w:p>
        </w:tc>
        <w:tc>
          <w:tcPr>
            <w:tcW w:w="4258"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Орган, выдавший уведомление</w:t>
            </w:r>
          </w:p>
        </w:tc>
        <w:tc>
          <w:tcPr>
            <w:tcW w:w="2122"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Дата документа</w:t>
            </w:r>
          </w:p>
        </w:tc>
      </w:tr>
      <w:tr w:rsidR="001944A6">
        <w:trPr>
          <w:trHeight w:hRule="exact" w:val="298"/>
          <w:jc w:val="center"/>
        </w:trPr>
        <w:tc>
          <w:tcPr>
            <w:tcW w:w="821" w:type="dxa"/>
            <w:tcBorders>
              <w:top w:val="single" w:sz="4" w:space="0" w:color="auto"/>
              <w:left w:val="single" w:sz="4" w:space="0" w:color="auto"/>
              <w:bottom w:val="single" w:sz="4" w:space="0" w:color="auto"/>
            </w:tcBorders>
            <w:shd w:val="clear" w:color="auto" w:fill="FFFFFF"/>
          </w:tcPr>
          <w:p w:rsidR="001944A6" w:rsidRDefault="001944A6">
            <w:pPr>
              <w:rPr>
                <w:sz w:val="10"/>
                <w:szCs w:val="10"/>
              </w:rPr>
            </w:pPr>
          </w:p>
        </w:tc>
        <w:tc>
          <w:tcPr>
            <w:tcW w:w="4258" w:type="dxa"/>
            <w:tcBorders>
              <w:top w:val="single" w:sz="4" w:space="0" w:color="auto"/>
              <w:left w:val="single" w:sz="4" w:space="0" w:color="auto"/>
              <w:bottom w:val="single" w:sz="4" w:space="0" w:color="auto"/>
            </w:tcBorders>
            <w:shd w:val="clear" w:color="auto" w:fill="FFFFFF"/>
          </w:tcPr>
          <w:p w:rsidR="001944A6" w:rsidRDefault="001944A6">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1944A6" w:rsidRDefault="001944A6">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1944A6" w:rsidRDefault="001944A6">
            <w:pPr>
              <w:rPr>
                <w:sz w:val="10"/>
                <w:szCs w:val="10"/>
              </w:rPr>
            </w:pPr>
          </w:p>
        </w:tc>
      </w:tr>
    </w:tbl>
    <w:p w:rsidR="001944A6" w:rsidRDefault="001944A6">
      <w:pPr>
        <w:spacing w:after="79" w:line="1" w:lineRule="exact"/>
      </w:pPr>
    </w:p>
    <w:p w:rsidR="001944A6" w:rsidRDefault="001944A6">
      <w:pPr>
        <w:spacing w:line="1" w:lineRule="exact"/>
      </w:pPr>
    </w:p>
    <w:p w:rsidR="001944A6" w:rsidRDefault="008D7EA9">
      <w:pPr>
        <w:pStyle w:val="a9"/>
        <w:shd w:val="clear" w:color="auto" w:fill="auto"/>
        <w:spacing w:after="80"/>
        <w:ind w:left="72"/>
      </w:pPr>
      <w:r>
        <w:t>Прошу выдать дубликат уведомления</w:t>
      </w:r>
    </w:p>
    <w:p w:rsidR="001944A6" w:rsidRDefault="008D7EA9">
      <w:pPr>
        <w:pStyle w:val="a9"/>
        <w:shd w:val="clear" w:color="auto" w:fill="auto"/>
        <w:tabs>
          <w:tab w:val="left" w:leader="underscore" w:pos="10018"/>
        </w:tabs>
        <w:ind w:left="72"/>
      </w:pPr>
      <w:r>
        <w:t>Приложение:</w:t>
      </w:r>
      <w:r>
        <w:tab/>
      </w:r>
    </w:p>
    <w:p w:rsidR="001944A6" w:rsidRDefault="008D7EA9">
      <w:pPr>
        <w:pStyle w:val="a9"/>
        <w:shd w:val="clear" w:color="auto" w:fill="auto"/>
        <w:tabs>
          <w:tab w:val="left" w:leader="underscore" w:pos="9970"/>
        </w:tabs>
        <w:spacing w:after="80" w:line="233" w:lineRule="auto"/>
        <w:ind w:left="72"/>
      </w:pPr>
      <w:r>
        <w:t>Номер телефона и адрес электронной почты для связи:</w:t>
      </w:r>
      <w:r>
        <w:tab/>
      </w:r>
    </w:p>
    <w:p w:rsidR="001944A6" w:rsidRDefault="008D7EA9">
      <w:pPr>
        <w:pStyle w:val="a9"/>
        <w:shd w:val="clear" w:color="auto" w:fill="auto"/>
        <w:spacing w:after="80"/>
        <w:ind w:left="72"/>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0"/>
        <w:gridCol w:w="2990"/>
      </w:tblGrid>
      <w:tr w:rsidR="001944A6">
        <w:trPr>
          <w:trHeight w:hRule="exact" w:val="1243"/>
          <w:jc w:val="center"/>
        </w:trPr>
        <w:tc>
          <w:tcPr>
            <w:tcW w:w="7200"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1747"/>
          <w:jc w:val="center"/>
        </w:trPr>
        <w:tc>
          <w:tcPr>
            <w:tcW w:w="7200"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682"/>
          <w:jc w:val="center"/>
        </w:trPr>
        <w:tc>
          <w:tcPr>
            <w:tcW w:w="7200"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rPr>
                <w:sz w:val="24"/>
                <w:szCs w:val="24"/>
              </w:rPr>
            </w:pPr>
            <w:r>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456"/>
          <w:jc w:val="center"/>
        </w:trPr>
        <w:tc>
          <w:tcPr>
            <w:tcW w:w="7200" w:type="dxa"/>
            <w:tcBorders>
              <w:top w:val="single" w:sz="4" w:space="0" w:color="auto"/>
              <w:left w:val="single" w:sz="4" w:space="0" w:color="auto"/>
              <w:bottom w:val="single" w:sz="4" w:space="0" w:color="auto"/>
            </w:tcBorders>
            <w:shd w:val="clear" w:color="auto" w:fill="FFFFFF"/>
            <w:vAlign w:val="center"/>
          </w:tcPr>
          <w:p w:rsidR="001944A6" w:rsidRDefault="008D7EA9">
            <w:pPr>
              <w:pStyle w:val="a7"/>
              <w:shd w:val="clear" w:color="auto" w:fill="auto"/>
              <w:ind w:firstLine="0"/>
              <w:jc w:val="center"/>
              <w:rPr>
                <w:sz w:val="20"/>
                <w:szCs w:val="20"/>
              </w:rPr>
            </w:pPr>
            <w:r>
              <w:rPr>
                <w:i/>
                <w:iCs/>
                <w:sz w:val="20"/>
                <w:szCs w:val="20"/>
              </w:rPr>
              <w:t xml:space="preserve">Указывается </w:t>
            </w:r>
            <w:proofErr w:type="spellStart"/>
            <w:r>
              <w:rPr>
                <w:i/>
                <w:iCs/>
                <w:sz w:val="20"/>
                <w:szCs w:val="20"/>
              </w:rPr>
              <w:t>оДин</w:t>
            </w:r>
            <w:proofErr w:type="spellEnd"/>
            <w:r>
              <w:rPr>
                <w:i/>
                <w:iCs/>
                <w:sz w:val="20"/>
                <w:szCs w:val="20"/>
              </w:rPr>
              <w:t xml:space="preserve">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1944A6" w:rsidRDefault="001944A6">
            <w:pPr>
              <w:rPr>
                <w:sz w:val="10"/>
                <w:szCs w:val="10"/>
              </w:rPr>
            </w:pPr>
          </w:p>
        </w:tc>
      </w:tr>
    </w:tbl>
    <w:p w:rsidR="001944A6" w:rsidRDefault="001944A6">
      <w:pPr>
        <w:sectPr w:rsidR="001944A6">
          <w:headerReference w:type="even" r:id="rId37"/>
          <w:headerReference w:type="default" r:id="rId38"/>
          <w:footerReference w:type="even" r:id="rId39"/>
          <w:footerReference w:type="default" r:id="rId40"/>
          <w:pgSz w:w="11900" w:h="16840"/>
          <w:pgMar w:top="1129" w:right="551" w:bottom="1129" w:left="1159" w:header="0" w:footer="3" w:gutter="0"/>
          <w:pgNumType w:start="42"/>
          <w:cols w:space="720"/>
          <w:noEndnote/>
          <w:docGrid w:linePitch="360"/>
        </w:sectPr>
      </w:pPr>
    </w:p>
    <w:p w:rsidR="001944A6" w:rsidRDefault="008D7EA9">
      <w:pPr>
        <w:pStyle w:val="40"/>
        <w:shd w:val="clear" w:color="auto" w:fill="auto"/>
        <w:tabs>
          <w:tab w:val="left" w:leader="underscore" w:pos="6970"/>
        </w:tabs>
        <w:spacing w:after="0"/>
        <w:ind w:right="200"/>
        <w:jc w:val="right"/>
      </w:pPr>
      <w:r>
        <w:lastRenderedPageBreak/>
        <w:t xml:space="preserve">Кому </w:t>
      </w:r>
      <w:r>
        <w:tab/>
      </w:r>
    </w:p>
    <w:p w:rsidR="001944A6" w:rsidRDefault="008D7EA9">
      <w:pPr>
        <w:pStyle w:val="50"/>
        <w:shd w:val="clear" w:color="auto" w:fill="auto"/>
        <w:spacing w:after="740" w:line="324" w:lineRule="auto"/>
        <w:ind w:left="3380" w:firstLine="660"/>
      </w:pPr>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ascii="Times New Roman" w:eastAsia="Times New Roman" w:hAnsi="Times New Roman" w:cs="Times New Roman"/>
        </w:rPr>
        <w:t xml:space="preserve">- </w:t>
      </w:r>
      <w:r>
        <w:t xml:space="preserve">для физического лица, полное наименование застройщика, ИНН*, ОГРН </w:t>
      </w:r>
      <w:r>
        <w:rPr>
          <w:rFonts w:ascii="Times New Roman" w:eastAsia="Times New Roman" w:hAnsi="Times New Roman" w:cs="Times New Roman"/>
        </w:rPr>
        <w:t xml:space="preserve">- </w:t>
      </w:r>
      <w:r>
        <w:t>для юридического лица почтовый индекс и адрес, телефон, адрес электронной почты застройщика)</w:t>
      </w:r>
    </w:p>
    <w:p w:rsidR="001944A6" w:rsidRDefault="008D7EA9">
      <w:pPr>
        <w:pStyle w:val="40"/>
        <w:shd w:val="clear" w:color="auto" w:fill="auto"/>
        <w:spacing w:after="0"/>
      </w:pPr>
      <w:r>
        <w:t>Р Е Ш Е Н И Е</w:t>
      </w:r>
      <w:r>
        <w:br/>
        <w:t>об отказе в выдаче дубликата</w:t>
      </w:r>
      <w:r>
        <w:br/>
        <w:t>уведомления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уведомления о несоответствии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p>
    <w:p w:rsidR="001944A6" w:rsidRDefault="008D7EA9">
      <w:pPr>
        <w:pStyle w:val="40"/>
        <w:shd w:val="clear" w:color="auto" w:fill="auto"/>
        <w:spacing w:after="520"/>
      </w:pPr>
      <w:r>
        <w:t>(далее - уведомление)</w:t>
      </w:r>
    </w:p>
    <w:p w:rsidR="001944A6" w:rsidRDefault="008D7EA9">
      <w:pPr>
        <w:pStyle w:val="a9"/>
        <w:shd w:val="clear" w:color="auto" w:fill="auto"/>
        <w:tabs>
          <w:tab w:val="left" w:leader="underscore" w:pos="1608"/>
          <w:tab w:val="left" w:leader="underscore" w:pos="3384"/>
        </w:tabs>
        <w:spacing w:line="264" w:lineRule="auto"/>
        <w:jc w:val="both"/>
      </w:pPr>
      <w:r>
        <w:rPr>
          <w:rFonts w:ascii="Arial" w:eastAsia="Arial" w:hAnsi="Arial" w:cs="Arial"/>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t xml:space="preserve">по результатам рассмотрения заявления о выдаче дубликата уведомления от </w:t>
      </w:r>
      <w:r>
        <w:tab/>
        <w:t xml:space="preserve"> № </w:t>
      </w:r>
      <w:r>
        <w:tab/>
        <w:t xml:space="preserve"> принято решение об отказе в выдаче дубликата уведомления.</w:t>
      </w:r>
    </w:p>
    <w:p w:rsidR="001944A6" w:rsidRDefault="008D7EA9">
      <w:pPr>
        <w:pStyle w:val="a9"/>
        <w:shd w:val="clear" w:color="auto" w:fill="auto"/>
        <w:ind w:left="72"/>
        <w:rPr>
          <w:sz w:val="20"/>
          <w:szCs w:val="20"/>
        </w:rPr>
      </w:pPr>
      <w:r>
        <w:rPr>
          <w:rFonts w:ascii="Arial" w:eastAsia="Arial" w:hAnsi="Arial" w:cs="Arial"/>
          <w:sz w:val="20"/>
          <w:szCs w:val="20"/>
        </w:rPr>
        <w:t>(дата и номер регистрации)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1944A6">
        <w:trPr>
          <w:trHeight w:hRule="exact" w:val="1186"/>
          <w:jc w:val="center"/>
        </w:trPr>
        <w:tc>
          <w:tcPr>
            <w:tcW w:w="1853"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 пункта Администра</w:t>
            </w:r>
            <w:r>
              <w:rPr>
                <w:sz w:val="24"/>
                <w:szCs w:val="24"/>
              </w:rPr>
              <w:softHyphen/>
              <w:t>тивного регламента</w:t>
            </w:r>
          </w:p>
        </w:tc>
        <w:tc>
          <w:tcPr>
            <w:tcW w:w="4550"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Разъяснение причин отказа в выдаче дубликата уведомления</w:t>
            </w:r>
          </w:p>
        </w:tc>
      </w:tr>
      <w:tr w:rsidR="001944A6">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ind w:firstLine="0"/>
              <w:jc w:val="center"/>
              <w:rPr>
                <w:sz w:val="24"/>
                <w:szCs w:val="24"/>
              </w:rPr>
            </w:pPr>
            <w:r>
              <w:rPr>
                <w:sz w:val="24"/>
                <w:szCs w:val="24"/>
              </w:rPr>
              <w:t>пункт 2.28</w:t>
            </w:r>
          </w:p>
        </w:tc>
        <w:tc>
          <w:tcPr>
            <w:tcW w:w="4550" w:type="dxa"/>
            <w:tcBorders>
              <w:top w:val="single" w:sz="4" w:space="0" w:color="auto"/>
              <w:left w:val="single" w:sz="4" w:space="0" w:color="auto"/>
              <w:bottom w:val="single" w:sz="4" w:space="0" w:color="auto"/>
            </w:tcBorders>
            <w:shd w:val="clear" w:color="auto" w:fill="FFFFFF"/>
            <w:vAlign w:val="center"/>
          </w:tcPr>
          <w:p w:rsidR="001944A6" w:rsidRDefault="008D7EA9">
            <w:pPr>
              <w:pStyle w:val="a7"/>
              <w:shd w:val="clear" w:color="auto" w:fill="auto"/>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Указываются основания такого вывода</w:t>
            </w:r>
          </w:p>
        </w:tc>
      </w:tr>
    </w:tbl>
    <w:p w:rsidR="001944A6" w:rsidRDefault="008D7EA9">
      <w:pPr>
        <w:pStyle w:val="a9"/>
        <w:shd w:val="clear" w:color="auto" w:fill="auto"/>
        <w:ind w:left="782"/>
      </w:pPr>
      <w:r>
        <w:t>Вы вправе повторно обратиться с заявлением о выдаче дубликата уведомления после</w:t>
      </w:r>
    </w:p>
    <w:p w:rsidR="001944A6" w:rsidRDefault="008D7EA9">
      <w:pPr>
        <w:pStyle w:val="40"/>
        <w:shd w:val="clear" w:color="auto" w:fill="auto"/>
        <w:spacing w:after="0"/>
        <w:jc w:val="left"/>
      </w:pPr>
      <w:r>
        <w:t>устранения указанных нарушений.</w:t>
      </w:r>
    </w:p>
    <w:p w:rsidR="001944A6" w:rsidRDefault="008D7EA9">
      <w:pPr>
        <w:pStyle w:val="40"/>
        <w:shd w:val="clear" w:color="auto" w:fill="auto"/>
        <w:spacing w:after="220"/>
        <w:ind w:firstLine="800"/>
        <w:jc w:val="left"/>
      </w:pPr>
      <w:r>
        <w:t>Данный отказ может быть обжалован в досудебном порядке путем направления жалобы в</w:t>
      </w:r>
    </w:p>
    <w:p w:rsidR="001944A6" w:rsidRDefault="008D7EA9">
      <w:pPr>
        <w:pStyle w:val="40"/>
        <w:pBdr>
          <w:top w:val="single" w:sz="4" w:space="0" w:color="auto"/>
        </w:pBdr>
        <w:shd w:val="clear" w:color="auto" w:fill="auto"/>
        <w:tabs>
          <w:tab w:val="left" w:leader="underscore" w:pos="9216"/>
        </w:tabs>
        <w:spacing w:after="520" w:line="266" w:lineRule="auto"/>
        <w:ind w:left="800" w:hanging="800"/>
        <w:jc w:val="left"/>
      </w:pPr>
      <w:r>
        <w:t>, а также в судебном порядке. Дополнительно информируем:</w:t>
      </w:r>
      <w:r>
        <w:tab/>
      </w:r>
      <w:r>
        <w:br w:type="page"/>
      </w:r>
    </w:p>
    <w:p w:rsidR="001944A6" w:rsidRDefault="008D7EA9">
      <w:pPr>
        <w:pStyle w:val="50"/>
        <w:pBdr>
          <w:top w:val="single" w:sz="4" w:space="0" w:color="auto"/>
        </w:pBdr>
        <w:shd w:val="clear" w:color="auto" w:fill="auto"/>
        <w:spacing w:after="0" w:line="240" w:lineRule="auto"/>
        <w:ind w:left="2700" w:hanging="1860"/>
      </w:pPr>
      <w:r>
        <w:lastRenderedPageBreak/>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1944A6" w:rsidRDefault="008D7EA9">
      <w:pPr>
        <w:spacing w:line="1" w:lineRule="exact"/>
      </w:pPr>
      <w:r>
        <w:rPr>
          <w:noProof/>
        </w:rPr>
        <mc:AlternateContent>
          <mc:Choice Requires="wps">
            <w:drawing>
              <wp:anchor distT="257175" distB="146050" distL="0" distR="0" simplePos="0" relativeHeight="125829396" behindDoc="0" locked="0" layoutInCell="1" allowOverlap="1">
                <wp:simplePos x="0" y="0"/>
                <wp:positionH relativeFrom="page">
                  <wp:posOffset>1437640</wp:posOffset>
                </wp:positionH>
                <wp:positionV relativeFrom="paragraph">
                  <wp:posOffset>257175</wp:posOffset>
                </wp:positionV>
                <wp:extent cx="713105" cy="17970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713105" cy="179705"/>
                        </a:xfrm>
                        <a:prstGeom prst="rect">
                          <a:avLst/>
                        </a:prstGeom>
                        <a:noFill/>
                      </wps:spPr>
                      <wps:txbx>
                        <w:txbxContent>
                          <w:p w:rsidR="008925E1" w:rsidRDefault="008925E1">
                            <w:pPr>
                              <w:pStyle w:val="50"/>
                              <w:pBdr>
                                <w:top w:val="single" w:sz="4" w:space="0" w:color="auto"/>
                              </w:pBdr>
                              <w:shd w:val="clear" w:color="auto" w:fill="auto"/>
                              <w:spacing w:after="0" w:line="240" w:lineRule="auto"/>
                            </w:pPr>
                            <w:r>
                              <w:t>(должность)</w:t>
                            </w:r>
                          </w:p>
                        </w:txbxContent>
                      </wps:txbx>
                      <wps:bodyPr wrap="none" lIns="0" tIns="0" rIns="0" bIns="0"/>
                    </wps:wsp>
                  </a:graphicData>
                </a:graphic>
              </wp:anchor>
            </w:drawing>
          </mc:Choice>
          <mc:Fallback>
            <w:pict>
              <v:shape id="Shape 45" o:spid="_x0000_s1035" type="#_x0000_t202" style="position:absolute;margin-left:113.2pt;margin-top:20.25pt;width:56.15pt;height:14.15pt;z-index:125829396;visibility:visible;mso-wrap-style:none;mso-wrap-distance-left:0;mso-wrap-distance-top:20.25pt;mso-wrap-distance-right:0;mso-wrap-distance-bottom: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" filled="f" stroked="f">
                <v:textbox inset="0,0,0,0">
                  <w:txbxContent>
                    <w:p w:rsidR="008925E1" w:rsidRDefault="008925E1">
                      <w:pPr>
                        <w:pStyle w:val="50"/>
                        <w:pBdr>
                          <w:top w:val="single" w:sz="4" w:space="0" w:color="auto"/>
                        </w:pBdr>
                        <w:shd w:val="clear" w:color="auto" w:fill="auto"/>
                        <w:spacing w:after="0" w:line="240" w:lineRule="auto"/>
                      </w:pPr>
                      <w:r>
                        <w:t>(должность)</w:t>
                      </w:r>
                    </w:p>
                  </w:txbxContent>
                </v:textbox>
                <w10:wrap type="topAndBottom" anchorx="page"/>
              </v:shape>
            </w:pict>
          </mc:Fallback>
        </mc:AlternateContent>
      </w:r>
      <w:r>
        <w:rPr>
          <w:noProof/>
        </w:rPr>
        <mc:AlternateContent>
          <mc:Choice Requires="wps">
            <w:drawing>
              <wp:anchor distT="257175" distB="146050" distL="0" distR="0" simplePos="0" relativeHeight="125829398" behindDoc="0" locked="0" layoutInCell="1" allowOverlap="1">
                <wp:simplePos x="0" y="0"/>
                <wp:positionH relativeFrom="page">
                  <wp:posOffset>3412490</wp:posOffset>
                </wp:positionH>
                <wp:positionV relativeFrom="paragraph">
                  <wp:posOffset>257175</wp:posOffset>
                </wp:positionV>
                <wp:extent cx="575945" cy="17970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575945" cy="179705"/>
                        </a:xfrm>
                        <a:prstGeom prst="rect">
                          <a:avLst/>
                        </a:prstGeom>
                        <a:noFill/>
                      </wps:spPr>
                      <wps:txbx>
                        <w:txbxContent>
                          <w:p w:rsidR="008925E1" w:rsidRDefault="008925E1">
                            <w:pPr>
                              <w:pStyle w:val="50"/>
                              <w:pBdr>
                                <w:top w:val="single" w:sz="4" w:space="0" w:color="auto"/>
                              </w:pBdr>
                              <w:shd w:val="clear" w:color="auto" w:fill="auto"/>
                              <w:spacing w:after="0" w:line="240" w:lineRule="auto"/>
                            </w:pPr>
                            <w:r>
                              <w:t>(подпись)</w:t>
                            </w:r>
                          </w:p>
                        </w:txbxContent>
                      </wps:txbx>
                      <wps:bodyPr wrap="none" lIns="0" tIns="0" rIns="0" bIns="0"/>
                    </wps:wsp>
                  </a:graphicData>
                </a:graphic>
              </wp:anchor>
            </w:drawing>
          </mc:Choice>
          <mc:Fallback>
            <w:pict>
              <v:shape id="Shape 47" o:spid="_x0000_s1036" type="#_x0000_t202" style="position:absolute;margin-left:268.7pt;margin-top:20.25pt;width:45.35pt;height:14.15pt;z-index:125829398;visibility:visible;mso-wrap-style:none;mso-wrap-distance-left:0;mso-wrap-distance-top:20.25pt;mso-wrap-distance-right:0;mso-wrap-distance-bottom: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" filled="f" stroked="f">
                <v:textbox inset="0,0,0,0">
                  <w:txbxContent>
                    <w:p w:rsidR="008925E1" w:rsidRDefault="008925E1">
                      <w:pPr>
                        <w:pStyle w:val="50"/>
                        <w:pBdr>
                          <w:top w:val="single" w:sz="4" w:space="0" w:color="auto"/>
                        </w:pBdr>
                        <w:shd w:val="clear" w:color="auto" w:fill="auto"/>
                        <w:spacing w:after="0" w:line="240" w:lineRule="auto"/>
                      </w:pPr>
                      <w:r>
                        <w:t>(подпись)</w:t>
                      </w:r>
                    </w:p>
                  </w:txbxContent>
                </v:textbox>
                <w10:wrap type="topAndBottom" anchorx="page"/>
              </v:shape>
            </w:pict>
          </mc:Fallback>
        </mc:AlternateContent>
      </w:r>
      <w:r>
        <w:rPr>
          <w:noProof/>
        </w:rPr>
        <mc:AlternateContent>
          <mc:Choice Requires="wps">
            <w:drawing>
              <wp:anchor distT="254000" distB="0" distL="0" distR="0" simplePos="0" relativeHeight="125829400" behindDoc="0" locked="0" layoutInCell="1" allowOverlap="1">
                <wp:simplePos x="0" y="0"/>
                <wp:positionH relativeFrom="page">
                  <wp:posOffset>5067935</wp:posOffset>
                </wp:positionH>
                <wp:positionV relativeFrom="paragraph">
                  <wp:posOffset>254000</wp:posOffset>
                </wp:positionV>
                <wp:extent cx="1371600" cy="32893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371600" cy="328930"/>
                        </a:xfrm>
                        <a:prstGeom prst="rect">
                          <a:avLst/>
                        </a:prstGeom>
                        <a:noFill/>
                      </wps:spPr>
                      <wps:txbx>
                        <w:txbxContent>
                          <w:p w:rsidR="008925E1" w:rsidRDefault="008925E1">
                            <w:pPr>
                              <w:pStyle w:val="50"/>
                              <w:pBdr>
                                <w:top w:val="single" w:sz="4" w:space="0" w:color="auto"/>
                              </w:pBdr>
                              <w:shd w:val="clear" w:color="auto" w:fill="auto"/>
                              <w:spacing w:after="0"/>
                              <w:jc w:val="center"/>
                            </w:pPr>
                            <w:r>
                              <w:t>(фамилия, имя, отчество</w:t>
                            </w:r>
                            <w:r>
                              <w:br/>
                              <w:t>(при наличии)</w:t>
                            </w:r>
                          </w:p>
                        </w:txbxContent>
                      </wps:txbx>
                      <wps:bodyPr lIns="0" tIns="0" rIns="0" bIns="0"/>
                    </wps:wsp>
                  </a:graphicData>
                </a:graphic>
              </wp:anchor>
            </w:drawing>
          </mc:Choice>
          <mc:Fallback>
            <w:pict>
              <v:shape id="Shape 49" o:spid="_x0000_s1037" type="#_x0000_t202" style="position:absolute;margin-left:399.05pt;margin-top:20pt;width:108pt;height:25.9pt;z-index:125829400;visibility:visible;mso-wrap-style:square;mso-wrap-distance-left:0;mso-wrap-distance-top:2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" filled="f" stroked="f">
                <v:textbox inset="0,0,0,0">
                  <w:txbxContent>
                    <w:p w:rsidR="008925E1" w:rsidRDefault="008925E1">
                      <w:pPr>
                        <w:pStyle w:val="50"/>
                        <w:pBdr>
                          <w:top w:val="single" w:sz="4" w:space="0" w:color="auto"/>
                        </w:pBdr>
                        <w:shd w:val="clear" w:color="auto" w:fill="auto"/>
                        <w:spacing w:after="0"/>
                        <w:jc w:val="center"/>
                      </w:pPr>
                      <w:r>
                        <w:t>(фамилия, имя, отчество</w:t>
                      </w:r>
                      <w:r>
                        <w:br/>
                        <w:t>(при наличии)</w:t>
                      </w:r>
                    </w:p>
                  </w:txbxContent>
                </v:textbox>
                <w10:wrap type="topAndBottom" anchorx="page"/>
              </v:shape>
            </w:pict>
          </mc:Fallback>
        </mc:AlternateContent>
      </w:r>
    </w:p>
    <w:p w:rsidR="001944A6" w:rsidRDefault="008D7EA9">
      <w:pPr>
        <w:pStyle w:val="40"/>
        <w:shd w:val="clear" w:color="auto" w:fill="auto"/>
        <w:spacing w:after="0"/>
        <w:jc w:val="left"/>
      </w:pPr>
      <w:r>
        <w:t>Дата</w:t>
      </w:r>
    </w:p>
    <w:p w:rsidR="001944A6" w:rsidRDefault="008D7EA9">
      <w:pPr>
        <w:pStyle w:val="40"/>
        <w:shd w:val="clear" w:color="auto" w:fill="auto"/>
        <w:spacing w:after="0"/>
        <w:jc w:val="left"/>
        <w:sectPr w:rsidR="001944A6">
          <w:pgSz w:w="11900" w:h="16840"/>
          <w:pgMar w:top="2484" w:right="487" w:bottom="2117" w:left="1117" w:header="0" w:footer="3" w:gutter="0"/>
          <w:cols w:space="720"/>
          <w:noEndnote/>
          <w:docGrid w:linePitch="360"/>
        </w:sectPr>
      </w:pPr>
      <w:r>
        <w:t>*Сведения об ИНН в отношении иностранного юридического лица не указываются. **Нужное подчеркнуть.</w:t>
      </w:r>
    </w:p>
    <w:p w:rsidR="001944A6" w:rsidRDefault="008D7EA9">
      <w:pPr>
        <w:pStyle w:val="70"/>
        <w:shd w:val="clear" w:color="auto" w:fill="auto"/>
        <w:spacing w:before="300" w:after="0"/>
        <w:ind w:left="10700"/>
        <w:jc w:val="left"/>
      </w:pPr>
      <w:r>
        <w:lastRenderedPageBreak/>
        <w:t xml:space="preserve">Приложение № </w:t>
      </w:r>
      <w:r>
        <w:rPr>
          <w:rFonts w:ascii="Times New Roman" w:eastAsia="Times New Roman" w:hAnsi="Times New Roman" w:cs="Times New Roman"/>
        </w:rPr>
        <w:t>6</w:t>
      </w:r>
    </w:p>
    <w:p w:rsidR="001944A6" w:rsidRDefault="008D7EA9">
      <w:pPr>
        <w:pStyle w:val="70"/>
        <w:shd w:val="clear" w:color="auto" w:fill="auto"/>
      </w:pPr>
      <w:r>
        <w:t>к Административному регламенту</w:t>
      </w:r>
      <w:r>
        <w:br/>
        <w:t>по предоставлению государственной</w:t>
      </w:r>
      <w:r>
        <w:br/>
        <w:t>(муниципальной) услуги</w:t>
      </w:r>
    </w:p>
    <w:p w:rsidR="001944A6" w:rsidRDefault="008D7EA9">
      <w:pPr>
        <w:pStyle w:val="40"/>
        <w:shd w:val="clear" w:color="auto" w:fill="auto"/>
        <w:spacing w:after="240"/>
      </w:pPr>
      <w:r>
        <w:t>Состав, последовательность и сроки выполнения административных процедур (действий) при предоставлении государственной</w:t>
      </w:r>
      <w:r>
        <w:b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725"/>
        <w:gridCol w:w="1709"/>
        <w:gridCol w:w="1344"/>
        <w:gridCol w:w="2198"/>
        <w:gridCol w:w="1838"/>
        <w:gridCol w:w="2558"/>
      </w:tblGrid>
      <w:tr w:rsidR="001944A6">
        <w:trPr>
          <w:trHeight w:hRule="exact" w:val="2520"/>
          <w:jc w:val="center"/>
        </w:trPr>
        <w:tc>
          <w:tcPr>
            <w:tcW w:w="2280"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Основание для начала административной процедуры</w:t>
            </w:r>
          </w:p>
        </w:tc>
        <w:tc>
          <w:tcPr>
            <w:tcW w:w="3725"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Содержание административных действий</w:t>
            </w:r>
          </w:p>
        </w:tc>
        <w:tc>
          <w:tcPr>
            <w:tcW w:w="1709"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Срок выполнения администра</w:t>
            </w:r>
            <w:r>
              <w:rPr>
                <w:sz w:val="24"/>
                <w:szCs w:val="24"/>
              </w:rPr>
              <w:softHyphen/>
              <w:t>тивных действий</w:t>
            </w:r>
          </w:p>
        </w:tc>
        <w:tc>
          <w:tcPr>
            <w:tcW w:w="1344"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Должност</w:t>
            </w:r>
            <w:r>
              <w:rPr>
                <w:sz w:val="24"/>
                <w:szCs w:val="24"/>
              </w:rPr>
              <w:softHyphen/>
              <w:t xml:space="preserve">ное лицо, ответствен </w:t>
            </w:r>
            <w:proofErr w:type="spellStart"/>
            <w:r>
              <w:rPr>
                <w:sz w:val="24"/>
                <w:szCs w:val="24"/>
              </w:rPr>
              <w:t>ное</w:t>
            </w:r>
            <w:proofErr w:type="spellEnd"/>
            <w:r>
              <w:rPr>
                <w:sz w:val="24"/>
                <w:szCs w:val="24"/>
              </w:rPr>
              <w:t xml:space="preserve"> за выполнен </w:t>
            </w:r>
            <w:proofErr w:type="spellStart"/>
            <w:r>
              <w:rPr>
                <w:sz w:val="24"/>
                <w:szCs w:val="24"/>
              </w:rPr>
              <w:t>ие</w:t>
            </w:r>
            <w:proofErr w:type="spellEnd"/>
            <w:r>
              <w:rPr>
                <w:sz w:val="24"/>
                <w:szCs w:val="24"/>
              </w:rPr>
              <w:t xml:space="preserve">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198"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Место выполнения административно</w:t>
            </w:r>
            <w:r>
              <w:rPr>
                <w:sz w:val="24"/>
                <w:szCs w:val="24"/>
              </w:rPr>
              <w:softHyphen/>
              <w:t>го действия/ используемая информационная система</w:t>
            </w:r>
          </w:p>
        </w:tc>
        <w:tc>
          <w:tcPr>
            <w:tcW w:w="1838" w:type="dxa"/>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Критерии принятия решения</w:t>
            </w:r>
          </w:p>
        </w:tc>
        <w:tc>
          <w:tcPr>
            <w:tcW w:w="2558" w:type="dxa"/>
            <w:tcBorders>
              <w:top w:val="single" w:sz="4" w:space="0" w:color="auto"/>
              <w:left w:val="single" w:sz="4" w:space="0" w:color="auto"/>
              <w:right w:val="single" w:sz="4" w:space="0" w:color="auto"/>
            </w:tcBorders>
            <w:shd w:val="clear" w:color="auto" w:fill="FFFFFF"/>
            <w:vAlign w:val="center"/>
          </w:tcPr>
          <w:p w:rsidR="001944A6" w:rsidRDefault="008D7EA9">
            <w:pPr>
              <w:pStyle w:val="a7"/>
              <w:shd w:val="clear" w:color="auto" w:fill="auto"/>
              <w:ind w:firstLine="0"/>
              <w:jc w:val="center"/>
              <w:rPr>
                <w:sz w:val="24"/>
                <w:szCs w:val="24"/>
              </w:rPr>
            </w:pPr>
            <w:r>
              <w:rPr>
                <w:sz w:val="24"/>
                <w:szCs w:val="24"/>
              </w:rPr>
              <w:t>Результат административного действия, способ</w:t>
            </w:r>
          </w:p>
          <w:p w:rsidR="001944A6" w:rsidRDefault="008D7EA9">
            <w:pPr>
              <w:pStyle w:val="a7"/>
              <w:shd w:val="clear" w:color="auto" w:fill="auto"/>
              <w:ind w:firstLine="0"/>
              <w:jc w:val="center"/>
              <w:rPr>
                <w:sz w:val="24"/>
                <w:szCs w:val="24"/>
              </w:rPr>
            </w:pPr>
            <w:r>
              <w:rPr>
                <w:sz w:val="24"/>
                <w:szCs w:val="24"/>
              </w:rPr>
              <w:t>фиксации</w:t>
            </w:r>
          </w:p>
        </w:tc>
      </w:tr>
      <w:tr w:rsidR="001944A6">
        <w:trPr>
          <w:trHeight w:hRule="exact" w:val="283"/>
          <w:jc w:val="center"/>
        </w:trPr>
        <w:tc>
          <w:tcPr>
            <w:tcW w:w="2280"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1</w:t>
            </w:r>
          </w:p>
        </w:tc>
        <w:tc>
          <w:tcPr>
            <w:tcW w:w="3725"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7</w:t>
            </w:r>
          </w:p>
        </w:tc>
      </w:tr>
      <w:tr w:rsidR="001944A6">
        <w:trPr>
          <w:trHeight w:hRule="exact" w:val="288"/>
          <w:jc w:val="center"/>
        </w:trPr>
        <w:tc>
          <w:tcPr>
            <w:tcW w:w="15652" w:type="dxa"/>
            <w:gridSpan w:val="7"/>
            <w:tcBorders>
              <w:top w:val="single" w:sz="4" w:space="0" w:color="auto"/>
              <w:left w:val="single" w:sz="4" w:space="0" w:color="auto"/>
              <w:righ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1. Проверка документов и регистрация заявления</w:t>
            </w:r>
          </w:p>
        </w:tc>
      </w:tr>
      <w:tr w:rsidR="001944A6">
        <w:trPr>
          <w:trHeight w:hRule="exact" w:val="1944"/>
          <w:jc w:val="center"/>
        </w:trPr>
        <w:tc>
          <w:tcPr>
            <w:tcW w:w="2280" w:type="dxa"/>
            <w:vMerge w:val="restart"/>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3725"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709" w:type="dxa"/>
            <w:vMerge w:val="restart"/>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rPr>
                <w:sz w:val="24"/>
                <w:szCs w:val="24"/>
              </w:rPr>
            </w:pPr>
            <w:r>
              <w:rPr>
                <w:sz w:val="24"/>
                <w:szCs w:val="24"/>
              </w:rPr>
              <w:t>До 1 рабочего дня</w:t>
            </w:r>
          </w:p>
        </w:tc>
        <w:tc>
          <w:tcPr>
            <w:tcW w:w="1344" w:type="dxa"/>
            <w:vMerge w:val="restart"/>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w:t>
            </w:r>
          </w:p>
          <w:p w:rsidR="001944A6" w:rsidRDefault="008D7EA9">
            <w:pPr>
              <w:pStyle w:val="a7"/>
              <w:shd w:val="clear" w:color="auto" w:fill="auto"/>
              <w:ind w:firstLine="0"/>
              <w:rPr>
                <w:sz w:val="24"/>
                <w:szCs w:val="24"/>
              </w:rPr>
            </w:pPr>
            <w:proofErr w:type="spellStart"/>
            <w:r>
              <w:rPr>
                <w:sz w:val="24"/>
                <w:szCs w:val="24"/>
              </w:rPr>
              <w:t>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государств енной</w:t>
            </w:r>
          </w:p>
          <w:p w:rsidR="001944A6" w:rsidRDefault="008D7EA9">
            <w:pPr>
              <w:pStyle w:val="a7"/>
              <w:shd w:val="clear" w:color="auto" w:fill="auto"/>
              <w:ind w:firstLine="0"/>
              <w:rPr>
                <w:sz w:val="24"/>
                <w:szCs w:val="24"/>
              </w:rPr>
            </w:pPr>
            <w:r>
              <w:rPr>
                <w:sz w:val="24"/>
                <w:szCs w:val="24"/>
              </w:rPr>
              <w:t>(</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услуги</w:t>
            </w:r>
          </w:p>
        </w:tc>
        <w:tc>
          <w:tcPr>
            <w:tcW w:w="2198" w:type="dxa"/>
            <w:vMerge w:val="restart"/>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Уполномоченный</w:t>
            </w:r>
          </w:p>
          <w:p w:rsidR="001944A6" w:rsidRDefault="008D7EA9">
            <w:pPr>
              <w:pStyle w:val="a7"/>
              <w:shd w:val="clear" w:color="auto" w:fill="auto"/>
              <w:ind w:firstLine="0"/>
              <w:jc w:val="center"/>
              <w:rPr>
                <w:sz w:val="24"/>
                <w:szCs w:val="24"/>
              </w:rPr>
            </w:pPr>
            <w:r>
              <w:rPr>
                <w:sz w:val="24"/>
                <w:szCs w:val="24"/>
              </w:rPr>
              <w:t>орган / ГИС / ПГС</w:t>
            </w:r>
          </w:p>
        </w:tc>
        <w:tc>
          <w:tcPr>
            <w:tcW w:w="1838" w:type="dxa"/>
            <w:vMerge w:val="restart"/>
            <w:tcBorders>
              <w:top w:val="single" w:sz="4" w:space="0" w:color="auto"/>
              <w:left w:val="single" w:sz="4" w:space="0" w:color="auto"/>
            </w:tcBorders>
            <w:shd w:val="clear" w:color="auto" w:fill="FFFFFF"/>
          </w:tcPr>
          <w:p w:rsidR="001944A6" w:rsidRDefault="001944A6">
            <w:pPr>
              <w:rPr>
                <w:sz w:val="10"/>
                <w:szCs w:val="10"/>
              </w:rPr>
            </w:pPr>
          </w:p>
        </w:tc>
        <w:tc>
          <w:tcPr>
            <w:tcW w:w="2558" w:type="dxa"/>
            <w:vMerge w:val="restart"/>
            <w:tcBorders>
              <w:top w:val="single" w:sz="4" w:space="0" w:color="auto"/>
              <w:left w:val="single" w:sz="4" w:space="0" w:color="auto"/>
              <w:righ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944A6">
        <w:trPr>
          <w:trHeight w:hRule="exact" w:val="1666"/>
          <w:jc w:val="center"/>
        </w:trPr>
        <w:tc>
          <w:tcPr>
            <w:tcW w:w="2280" w:type="dxa"/>
            <w:vMerge/>
            <w:tcBorders>
              <w:left w:val="single" w:sz="4" w:space="0" w:color="auto"/>
            </w:tcBorders>
            <w:shd w:val="clear" w:color="auto" w:fill="FFFFFF"/>
          </w:tcPr>
          <w:p w:rsidR="001944A6" w:rsidRDefault="001944A6"/>
        </w:tc>
        <w:tc>
          <w:tcPr>
            <w:tcW w:w="3725"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spacing w:line="262" w:lineRule="auto"/>
              <w:ind w:firstLine="0"/>
              <w:rPr>
                <w:sz w:val="24"/>
                <w:szCs w:val="24"/>
              </w:rPr>
            </w:pPr>
            <w:r>
              <w:rPr>
                <w:rFonts w:ascii="Arial" w:eastAsia="Arial" w:hAnsi="Arial" w:cs="Arial"/>
                <w:sz w:val="20"/>
                <w:szCs w:val="20"/>
              </w:rPr>
              <w:t xml:space="preserve">Принятие решения об отказе в приеме документов, </w:t>
            </w:r>
            <w:r>
              <w:rPr>
                <w:sz w:val="24"/>
                <w:szCs w:val="24"/>
              </w:rPr>
              <w:t>в случае выявления оснований для отказа в приеме документов</w:t>
            </w:r>
          </w:p>
        </w:tc>
        <w:tc>
          <w:tcPr>
            <w:tcW w:w="1709" w:type="dxa"/>
            <w:vMerge/>
            <w:tcBorders>
              <w:left w:val="single" w:sz="4" w:space="0" w:color="auto"/>
              <w:bottom w:val="single" w:sz="4" w:space="0" w:color="auto"/>
            </w:tcBorders>
            <w:shd w:val="clear" w:color="auto" w:fill="FFFFFF"/>
            <w:vAlign w:val="center"/>
          </w:tcPr>
          <w:p w:rsidR="001944A6" w:rsidRDefault="001944A6"/>
        </w:tc>
        <w:tc>
          <w:tcPr>
            <w:tcW w:w="1344" w:type="dxa"/>
            <w:vMerge/>
            <w:tcBorders>
              <w:left w:val="single" w:sz="4" w:space="0" w:color="auto"/>
              <w:bottom w:val="single" w:sz="4" w:space="0" w:color="auto"/>
            </w:tcBorders>
            <w:shd w:val="clear" w:color="auto" w:fill="FFFFFF"/>
          </w:tcPr>
          <w:p w:rsidR="001944A6" w:rsidRDefault="001944A6"/>
        </w:tc>
        <w:tc>
          <w:tcPr>
            <w:tcW w:w="2198" w:type="dxa"/>
            <w:vMerge/>
            <w:tcBorders>
              <w:left w:val="single" w:sz="4" w:space="0" w:color="auto"/>
              <w:bottom w:val="single" w:sz="4" w:space="0" w:color="auto"/>
            </w:tcBorders>
            <w:shd w:val="clear" w:color="auto" w:fill="FFFFFF"/>
          </w:tcPr>
          <w:p w:rsidR="001944A6" w:rsidRDefault="001944A6"/>
        </w:tc>
        <w:tc>
          <w:tcPr>
            <w:tcW w:w="1838" w:type="dxa"/>
            <w:vMerge/>
            <w:tcBorders>
              <w:left w:val="single" w:sz="4" w:space="0" w:color="auto"/>
              <w:bottom w:val="single" w:sz="4" w:space="0" w:color="auto"/>
            </w:tcBorders>
            <w:shd w:val="clear" w:color="auto" w:fill="FFFFFF"/>
          </w:tcPr>
          <w:p w:rsidR="001944A6" w:rsidRDefault="001944A6"/>
        </w:tc>
        <w:tc>
          <w:tcPr>
            <w:tcW w:w="2558" w:type="dxa"/>
            <w:vMerge/>
            <w:tcBorders>
              <w:left w:val="single" w:sz="4" w:space="0" w:color="auto"/>
              <w:bottom w:val="single" w:sz="4" w:space="0" w:color="auto"/>
              <w:right w:val="single" w:sz="4" w:space="0" w:color="auto"/>
            </w:tcBorders>
            <w:shd w:val="clear" w:color="auto" w:fill="FFFFFF"/>
          </w:tcPr>
          <w:p w:rsidR="001944A6" w:rsidRDefault="001944A6"/>
        </w:tc>
      </w:tr>
    </w:tbl>
    <w:p w:rsidR="001944A6" w:rsidRDefault="008D7EA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725"/>
        <w:gridCol w:w="1704"/>
        <w:gridCol w:w="1320"/>
        <w:gridCol w:w="2198"/>
        <w:gridCol w:w="1838"/>
        <w:gridCol w:w="2587"/>
      </w:tblGrid>
      <w:tr w:rsidR="001944A6">
        <w:trPr>
          <w:trHeight w:hRule="exact" w:val="288"/>
          <w:jc w:val="center"/>
        </w:trPr>
        <w:tc>
          <w:tcPr>
            <w:tcW w:w="2280"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2</w:t>
            </w:r>
          </w:p>
        </w:tc>
        <w:tc>
          <w:tcPr>
            <w:tcW w:w="1704"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3</w:t>
            </w:r>
          </w:p>
        </w:tc>
        <w:tc>
          <w:tcPr>
            <w:tcW w:w="1320"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6</w:t>
            </w:r>
          </w:p>
        </w:tc>
        <w:tc>
          <w:tcPr>
            <w:tcW w:w="2587" w:type="dxa"/>
            <w:tcBorders>
              <w:top w:val="single" w:sz="4" w:space="0" w:color="auto"/>
              <w:left w:val="single" w:sz="4" w:space="0" w:color="auto"/>
              <w:righ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7</w:t>
            </w:r>
          </w:p>
        </w:tc>
      </w:tr>
      <w:tr w:rsidR="001944A6">
        <w:trPr>
          <w:trHeight w:hRule="exact" w:val="3384"/>
          <w:jc w:val="center"/>
        </w:trPr>
        <w:tc>
          <w:tcPr>
            <w:tcW w:w="2280" w:type="dxa"/>
            <w:tcBorders>
              <w:top w:val="single" w:sz="4" w:space="0" w:color="auto"/>
              <w:left w:val="single" w:sz="4" w:space="0" w:color="auto"/>
            </w:tcBorders>
            <w:shd w:val="clear" w:color="auto" w:fill="FFFFFF"/>
          </w:tcPr>
          <w:p w:rsidR="001944A6" w:rsidRDefault="001944A6">
            <w:pPr>
              <w:rPr>
                <w:sz w:val="10"/>
                <w:szCs w:val="10"/>
              </w:rPr>
            </w:pPr>
          </w:p>
        </w:tc>
        <w:tc>
          <w:tcPr>
            <w:tcW w:w="3725"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1704" w:type="dxa"/>
            <w:tcBorders>
              <w:top w:val="single" w:sz="4" w:space="0" w:color="auto"/>
              <w:left w:val="single" w:sz="4" w:space="0" w:color="auto"/>
            </w:tcBorders>
            <w:shd w:val="clear" w:color="auto" w:fill="FFFFFF"/>
          </w:tcPr>
          <w:p w:rsidR="001944A6" w:rsidRDefault="001944A6">
            <w:pPr>
              <w:rPr>
                <w:sz w:val="10"/>
                <w:szCs w:val="10"/>
              </w:rPr>
            </w:pPr>
          </w:p>
        </w:tc>
        <w:tc>
          <w:tcPr>
            <w:tcW w:w="1320"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proofErr w:type="spellStart"/>
            <w:r>
              <w:rPr>
                <w:sz w:val="24"/>
                <w:szCs w:val="24"/>
              </w:rPr>
              <w:t>должностн</w:t>
            </w:r>
            <w:proofErr w:type="spellEnd"/>
            <w:r>
              <w:rPr>
                <w:sz w:val="24"/>
                <w:szCs w:val="24"/>
              </w:rPr>
              <w:t xml:space="preserve"> </w:t>
            </w:r>
            <w:proofErr w:type="spellStart"/>
            <w:r>
              <w:rPr>
                <w:sz w:val="24"/>
                <w:szCs w:val="24"/>
              </w:rPr>
              <w:t>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 </w:t>
            </w:r>
            <w:proofErr w:type="spellStart"/>
            <w:r>
              <w:rPr>
                <w:sz w:val="24"/>
                <w:szCs w:val="24"/>
              </w:rPr>
              <w:t>ное</w:t>
            </w:r>
            <w:proofErr w:type="spellEnd"/>
            <w:r>
              <w:rPr>
                <w:sz w:val="24"/>
                <w:szCs w:val="24"/>
              </w:rPr>
              <w:t xml:space="preserve"> за </w:t>
            </w:r>
            <w:proofErr w:type="spellStart"/>
            <w:r>
              <w:rPr>
                <w:sz w:val="24"/>
                <w:szCs w:val="24"/>
              </w:rPr>
              <w:t>регистрац</w:t>
            </w:r>
            <w:proofErr w:type="spellEnd"/>
            <w:r>
              <w:rPr>
                <w:sz w:val="24"/>
                <w:szCs w:val="24"/>
              </w:rPr>
              <w:t xml:space="preserve"> </w:t>
            </w:r>
            <w:proofErr w:type="spellStart"/>
            <w:r>
              <w:rPr>
                <w:sz w:val="24"/>
                <w:szCs w:val="24"/>
              </w:rPr>
              <w:t>ию</w:t>
            </w:r>
            <w:proofErr w:type="spellEnd"/>
            <w:r>
              <w:rPr>
                <w:sz w:val="24"/>
                <w:szCs w:val="24"/>
              </w:rPr>
              <w:t xml:space="preserve"> </w:t>
            </w:r>
            <w:proofErr w:type="spellStart"/>
            <w:r>
              <w:rPr>
                <w:sz w:val="24"/>
                <w:szCs w:val="24"/>
              </w:rPr>
              <w:t>корреспон</w:t>
            </w:r>
            <w:proofErr w:type="spellEnd"/>
            <w:r>
              <w:rPr>
                <w:sz w:val="24"/>
                <w:szCs w:val="24"/>
              </w:rPr>
              <w:t xml:space="preserve"> </w:t>
            </w:r>
            <w:proofErr w:type="spellStart"/>
            <w:r>
              <w:rPr>
                <w:sz w:val="24"/>
                <w:szCs w:val="24"/>
              </w:rPr>
              <w:t>денции</w:t>
            </w:r>
            <w:proofErr w:type="spellEnd"/>
          </w:p>
        </w:tc>
        <w:tc>
          <w:tcPr>
            <w:tcW w:w="2198"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Уполномоченный орган/ГИС</w:t>
            </w:r>
          </w:p>
        </w:tc>
        <w:tc>
          <w:tcPr>
            <w:tcW w:w="1838" w:type="dxa"/>
            <w:tcBorders>
              <w:top w:val="single" w:sz="4" w:space="0" w:color="auto"/>
              <w:left w:val="single" w:sz="4" w:space="0" w:color="auto"/>
            </w:tcBorders>
            <w:shd w:val="clear" w:color="auto" w:fill="FFFFFF"/>
          </w:tcPr>
          <w:p w:rsidR="001944A6" w:rsidRDefault="001944A6">
            <w:pPr>
              <w:rPr>
                <w:sz w:val="10"/>
                <w:szCs w:val="10"/>
              </w:rPr>
            </w:pPr>
          </w:p>
        </w:tc>
        <w:tc>
          <w:tcPr>
            <w:tcW w:w="2587" w:type="dxa"/>
            <w:tcBorders>
              <w:top w:val="single" w:sz="4" w:space="0" w:color="auto"/>
              <w:left w:val="single" w:sz="4" w:space="0" w:color="auto"/>
              <w:right w:val="single" w:sz="4" w:space="0" w:color="auto"/>
            </w:tcBorders>
            <w:shd w:val="clear" w:color="auto" w:fill="FFFFFF"/>
          </w:tcPr>
          <w:p w:rsidR="001944A6" w:rsidRDefault="001944A6">
            <w:pPr>
              <w:rPr>
                <w:sz w:val="10"/>
                <w:szCs w:val="10"/>
              </w:rPr>
            </w:pPr>
          </w:p>
        </w:tc>
      </w:tr>
      <w:tr w:rsidR="001944A6">
        <w:trPr>
          <w:trHeight w:hRule="exact" w:val="312"/>
          <w:jc w:val="center"/>
        </w:trPr>
        <w:tc>
          <w:tcPr>
            <w:tcW w:w="15652" w:type="dxa"/>
            <w:gridSpan w:val="7"/>
            <w:tcBorders>
              <w:top w:val="single" w:sz="4" w:space="0" w:color="auto"/>
              <w:left w:val="single" w:sz="4" w:space="0" w:color="auto"/>
              <w:righ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2. Получение сведений посредством СМЭВ</w:t>
            </w:r>
          </w:p>
        </w:tc>
      </w:tr>
      <w:tr w:rsidR="001944A6">
        <w:trPr>
          <w:trHeight w:hRule="exact" w:val="3874"/>
          <w:jc w:val="center"/>
        </w:trPr>
        <w:tc>
          <w:tcPr>
            <w:tcW w:w="2280" w:type="dxa"/>
            <w:vMerge w:val="restart"/>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 xml:space="preserve">пакет </w:t>
            </w:r>
            <w:proofErr w:type="spellStart"/>
            <w:r>
              <w:rPr>
                <w:sz w:val="24"/>
                <w:szCs w:val="24"/>
              </w:rPr>
              <w:t>зарегистрированны</w:t>
            </w:r>
            <w:proofErr w:type="spellEnd"/>
            <w:r>
              <w:rPr>
                <w:sz w:val="24"/>
                <w:szCs w:val="24"/>
              </w:rPr>
              <w:t xml:space="preserve"> х документов, поступивших должностному лицу, ответственному за предоставление государственной (муниципальной) услуги</w:t>
            </w:r>
          </w:p>
        </w:tc>
        <w:tc>
          <w:tcPr>
            <w:tcW w:w="3725"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направление межведомственных запросов в органы и организации</w:t>
            </w:r>
          </w:p>
        </w:tc>
        <w:tc>
          <w:tcPr>
            <w:tcW w:w="1704"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в день регистрации заявления и документов</w:t>
            </w:r>
          </w:p>
        </w:tc>
        <w:tc>
          <w:tcPr>
            <w:tcW w:w="1320"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государст</w:t>
            </w:r>
            <w:proofErr w:type="spellEnd"/>
            <w:r>
              <w:rPr>
                <w:sz w:val="24"/>
                <w:szCs w:val="24"/>
              </w:rPr>
              <w:t xml:space="preserve"> венной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услуги</w:t>
            </w:r>
          </w:p>
        </w:tc>
        <w:tc>
          <w:tcPr>
            <w:tcW w:w="2198"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Уполномоченный орган/ГИС/ ПГС / СМЭВ</w:t>
            </w:r>
          </w:p>
        </w:tc>
        <w:tc>
          <w:tcPr>
            <w:tcW w:w="1838"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отсутствие документов, необходимых для предоставления государственно (</w:t>
            </w:r>
            <w:proofErr w:type="spellStart"/>
            <w:r>
              <w:rPr>
                <w:sz w:val="24"/>
                <w:szCs w:val="24"/>
              </w:rPr>
              <w:t>муниципально</w:t>
            </w:r>
            <w:proofErr w:type="spellEnd"/>
            <w:r>
              <w:rPr>
                <w:sz w:val="24"/>
                <w:szCs w:val="24"/>
              </w:rPr>
              <w:t xml:space="preserve"> й) услуги, находящихся в распоряжении </w:t>
            </w:r>
            <w:proofErr w:type="spellStart"/>
            <w:r>
              <w:rPr>
                <w:sz w:val="24"/>
                <w:szCs w:val="24"/>
              </w:rPr>
              <w:t>государственн</w:t>
            </w:r>
            <w:proofErr w:type="spellEnd"/>
            <w:r>
              <w:rPr>
                <w:sz w:val="24"/>
                <w:szCs w:val="24"/>
              </w:rPr>
              <w:t xml:space="preserve"> </w:t>
            </w:r>
            <w:proofErr w:type="spellStart"/>
            <w:r>
              <w:rPr>
                <w:sz w:val="24"/>
                <w:szCs w:val="24"/>
              </w:rPr>
              <w:t>ых</w:t>
            </w:r>
            <w:proofErr w:type="spellEnd"/>
            <w:r>
              <w:rPr>
                <w:sz w:val="24"/>
                <w:szCs w:val="24"/>
              </w:rPr>
              <w:t xml:space="preserve"> органов (организаций)</w:t>
            </w:r>
          </w:p>
        </w:tc>
        <w:tc>
          <w:tcPr>
            <w:tcW w:w="2587" w:type="dxa"/>
            <w:tcBorders>
              <w:top w:val="single" w:sz="4" w:space="0" w:color="auto"/>
              <w:left w:val="single" w:sz="4" w:space="0" w:color="auto"/>
              <w:righ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1944A6">
        <w:trPr>
          <w:trHeight w:hRule="exact" w:val="1954"/>
          <w:jc w:val="center"/>
        </w:trPr>
        <w:tc>
          <w:tcPr>
            <w:tcW w:w="2280" w:type="dxa"/>
            <w:vMerge/>
            <w:tcBorders>
              <w:left w:val="single" w:sz="4" w:space="0" w:color="auto"/>
              <w:bottom w:val="single" w:sz="4" w:space="0" w:color="auto"/>
            </w:tcBorders>
            <w:shd w:val="clear" w:color="auto" w:fill="FFFFFF"/>
          </w:tcPr>
          <w:p w:rsidR="001944A6" w:rsidRDefault="001944A6"/>
        </w:tc>
        <w:tc>
          <w:tcPr>
            <w:tcW w:w="3725"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704" w:type="dxa"/>
            <w:tcBorders>
              <w:top w:val="single" w:sz="4" w:space="0" w:color="auto"/>
              <w:left w:val="single" w:sz="4" w:space="0" w:color="auto"/>
              <w:bottom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 xml:space="preserve">3 рабочих дня со дня направления </w:t>
            </w:r>
            <w:proofErr w:type="spellStart"/>
            <w:r>
              <w:rPr>
                <w:sz w:val="24"/>
                <w:szCs w:val="24"/>
              </w:rPr>
              <w:t>межведомстве</w:t>
            </w:r>
            <w:proofErr w:type="spellEnd"/>
            <w:r>
              <w:rPr>
                <w:sz w:val="24"/>
                <w:szCs w:val="24"/>
              </w:rPr>
              <w:t xml:space="preserve"> </w:t>
            </w:r>
            <w:proofErr w:type="spellStart"/>
            <w:r>
              <w:rPr>
                <w:sz w:val="24"/>
                <w:szCs w:val="24"/>
              </w:rPr>
              <w:t>нного</w:t>
            </w:r>
            <w:proofErr w:type="spellEnd"/>
            <w:r>
              <w:rPr>
                <w:sz w:val="24"/>
                <w:szCs w:val="24"/>
              </w:rPr>
              <w:t xml:space="preserve"> запроса в орган или организацию,</w:t>
            </w:r>
          </w:p>
        </w:tc>
        <w:tc>
          <w:tcPr>
            <w:tcW w:w="1320" w:type="dxa"/>
            <w:tcBorders>
              <w:top w:val="single" w:sz="4" w:space="0" w:color="auto"/>
              <w:left w:val="single" w:sz="4" w:space="0" w:color="auto"/>
              <w:bottom w:val="single" w:sz="4" w:space="0" w:color="auto"/>
            </w:tcBorders>
            <w:shd w:val="clear" w:color="auto" w:fill="FFFFFF"/>
            <w:vAlign w:val="bottom"/>
          </w:tcPr>
          <w:p w:rsidR="001944A6" w:rsidRDefault="008D7EA9">
            <w:pPr>
              <w:pStyle w:val="a7"/>
              <w:shd w:val="clear" w:color="auto" w:fill="auto"/>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w:t>
            </w:r>
          </w:p>
        </w:tc>
        <w:tc>
          <w:tcPr>
            <w:tcW w:w="2198"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Уполномоченный орган) /ГИС/ ПГС / СМЭВ</w:t>
            </w:r>
          </w:p>
        </w:tc>
        <w:tc>
          <w:tcPr>
            <w:tcW w:w="1838" w:type="dxa"/>
            <w:tcBorders>
              <w:top w:val="single" w:sz="4" w:space="0" w:color="auto"/>
              <w:left w:val="single" w:sz="4" w:space="0" w:color="auto"/>
              <w:bottom w:val="single" w:sz="4" w:space="0" w:color="auto"/>
            </w:tcBorders>
            <w:shd w:val="clear" w:color="auto" w:fill="FFFFFF"/>
          </w:tcPr>
          <w:p w:rsidR="001944A6" w:rsidRDefault="001944A6">
            <w:pPr>
              <w:rPr>
                <w:sz w:val="10"/>
                <w:szCs w:val="10"/>
              </w:rPr>
            </w:pPr>
          </w:p>
        </w:tc>
        <w:tc>
          <w:tcPr>
            <w:tcW w:w="2587" w:type="dxa"/>
            <w:tcBorders>
              <w:top w:val="single" w:sz="4" w:space="0" w:color="auto"/>
              <w:left w:val="single" w:sz="4" w:space="0" w:color="auto"/>
              <w:bottom w:val="single" w:sz="4" w:space="0" w:color="auto"/>
              <w:right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получение документов (сведений), необходимых для предоставления государственной (муниципальной)</w:t>
            </w:r>
          </w:p>
        </w:tc>
      </w:tr>
    </w:tbl>
    <w:p w:rsidR="001944A6" w:rsidRDefault="008D7EA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725"/>
        <w:gridCol w:w="1704"/>
        <w:gridCol w:w="1306"/>
        <w:gridCol w:w="2198"/>
        <w:gridCol w:w="1843"/>
        <w:gridCol w:w="2597"/>
      </w:tblGrid>
      <w:tr w:rsidR="001944A6">
        <w:trPr>
          <w:trHeight w:hRule="exact" w:val="288"/>
          <w:jc w:val="center"/>
        </w:trPr>
        <w:tc>
          <w:tcPr>
            <w:tcW w:w="2280"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2</w:t>
            </w:r>
          </w:p>
        </w:tc>
        <w:tc>
          <w:tcPr>
            <w:tcW w:w="1704"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3</w:t>
            </w:r>
          </w:p>
        </w:tc>
        <w:tc>
          <w:tcPr>
            <w:tcW w:w="1306"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5</w:t>
            </w:r>
          </w:p>
        </w:tc>
        <w:tc>
          <w:tcPr>
            <w:tcW w:w="1843"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6</w:t>
            </w:r>
          </w:p>
        </w:tc>
        <w:tc>
          <w:tcPr>
            <w:tcW w:w="2597" w:type="dxa"/>
            <w:tcBorders>
              <w:top w:val="single" w:sz="4" w:space="0" w:color="auto"/>
              <w:left w:val="single" w:sz="4" w:space="0" w:color="auto"/>
              <w:righ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7</w:t>
            </w:r>
          </w:p>
        </w:tc>
      </w:tr>
      <w:tr w:rsidR="001944A6">
        <w:trPr>
          <w:trHeight w:hRule="exact" w:val="3048"/>
          <w:jc w:val="center"/>
        </w:trPr>
        <w:tc>
          <w:tcPr>
            <w:tcW w:w="2280" w:type="dxa"/>
            <w:tcBorders>
              <w:top w:val="single" w:sz="4" w:space="0" w:color="auto"/>
              <w:left w:val="single" w:sz="4" w:space="0" w:color="auto"/>
            </w:tcBorders>
            <w:shd w:val="clear" w:color="auto" w:fill="FFFFFF"/>
          </w:tcPr>
          <w:p w:rsidR="001944A6" w:rsidRDefault="001944A6">
            <w:pPr>
              <w:rPr>
                <w:sz w:val="10"/>
                <w:szCs w:val="10"/>
              </w:rPr>
            </w:pPr>
          </w:p>
        </w:tc>
        <w:tc>
          <w:tcPr>
            <w:tcW w:w="3725" w:type="dxa"/>
            <w:tcBorders>
              <w:top w:val="single" w:sz="4" w:space="0" w:color="auto"/>
              <w:left w:val="single" w:sz="4" w:space="0" w:color="auto"/>
            </w:tcBorders>
            <w:shd w:val="clear" w:color="auto" w:fill="FFFFFF"/>
          </w:tcPr>
          <w:p w:rsidR="001944A6" w:rsidRDefault="001944A6">
            <w:pPr>
              <w:rPr>
                <w:sz w:val="10"/>
                <w:szCs w:val="10"/>
              </w:rPr>
            </w:pPr>
          </w:p>
        </w:tc>
        <w:tc>
          <w:tcPr>
            <w:tcW w:w="1704"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 xml:space="preserve">предоставляю </w:t>
            </w:r>
            <w:proofErr w:type="spellStart"/>
            <w:r>
              <w:rPr>
                <w:sz w:val="24"/>
                <w:szCs w:val="24"/>
              </w:rPr>
              <w:t>щие</w:t>
            </w:r>
            <w:proofErr w:type="spellEnd"/>
            <w:r>
              <w:rPr>
                <w:sz w:val="24"/>
                <w:szCs w:val="24"/>
              </w:rPr>
              <w:t xml:space="preserve"> документ и информацию, если иные сроки не предусмотрен ы </w:t>
            </w:r>
            <w:proofErr w:type="spellStart"/>
            <w:r>
              <w:rPr>
                <w:sz w:val="24"/>
                <w:szCs w:val="24"/>
              </w:rPr>
              <w:t>законодательс</w:t>
            </w:r>
            <w:proofErr w:type="spellEnd"/>
            <w:r>
              <w:rPr>
                <w:sz w:val="24"/>
                <w:szCs w:val="24"/>
              </w:rPr>
              <w:t xml:space="preserve"> </w:t>
            </w:r>
            <w:proofErr w:type="spellStart"/>
            <w:r>
              <w:rPr>
                <w:sz w:val="24"/>
                <w:szCs w:val="24"/>
              </w:rPr>
              <w:t>твом</w:t>
            </w:r>
            <w:proofErr w:type="spellEnd"/>
            <w:r>
              <w:rPr>
                <w:sz w:val="24"/>
                <w:szCs w:val="24"/>
              </w:rPr>
              <w:t xml:space="preserve"> РФ и субъекта РФ</w:t>
            </w:r>
          </w:p>
        </w:tc>
        <w:tc>
          <w:tcPr>
            <w:tcW w:w="1306"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государст</w:t>
            </w:r>
            <w:proofErr w:type="spellEnd"/>
            <w:r>
              <w:rPr>
                <w:sz w:val="24"/>
                <w:szCs w:val="24"/>
              </w:rPr>
              <w:t xml:space="preserve"> венной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услуги</w:t>
            </w:r>
          </w:p>
        </w:tc>
        <w:tc>
          <w:tcPr>
            <w:tcW w:w="2198" w:type="dxa"/>
            <w:tcBorders>
              <w:top w:val="single" w:sz="4" w:space="0" w:color="auto"/>
              <w:left w:val="single" w:sz="4" w:space="0" w:color="auto"/>
            </w:tcBorders>
            <w:shd w:val="clear" w:color="auto" w:fill="FFFFFF"/>
          </w:tcPr>
          <w:p w:rsidR="001944A6" w:rsidRDefault="001944A6">
            <w:pPr>
              <w:rPr>
                <w:sz w:val="10"/>
                <w:szCs w:val="10"/>
              </w:rPr>
            </w:pPr>
          </w:p>
        </w:tc>
        <w:tc>
          <w:tcPr>
            <w:tcW w:w="1843" w:type="dxa"/>
            <w:tcBorders>
              <w:top w:val="single" w:sz="4" w:space="0" w:color="auto"/>
              <w:left w:val="single" w:sz="4" w:space="0" w:color="auto"/>
            </w:tcBorders>
            <w:shd w:val="clear" w:color="auto" w:fill="FFFFFF"/>
          </w:tcPr>
          <w:p w:rsidR="001944A6" w:rsidRDefault="001944A6">
            <w:pPr>
              <w:rPr>
                <w:sz w:val="10"/>
                <w:szCs w:val="10"/>
              </w:rPr>
            </w:pPr>
          </w:p>
        </w:tc>
        <w:tc>
          <w:tcPr>
            <w:tcW w:w="2597" w:type="dxa"/>
            <w:tcBorders>
              <w:top w:val="single" w:sz="4" w:space="0" w:color="auto"/>
              <w:left w:val="single" w:sz="4" w:space="0" w:color="auto"/>
              <w:righ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услуги</w:t>
            </w:r>
          </w:p>
        </w:tc>
      </w:tr>
      <w:tr w:rsidR="001944A6">
        <w:trPr>
          <w:trHeight w:hRule="exact" w:val="542"/>
          <w:jc w:val="center"/>
        </w:trPr>
        <w:tc>
          <w:tcPr>
            <w:tcW w:w="15653" w:type="dxa"/>
            <w:gridSpan w:val="7"/>
            <w:tcBorders>
              <w:top w:val="single" w:sz="4" w:space="0" w:color="auto"/>
              <w:left w:val="single" w:sz="4" w:space="0" w:color="auto"/>
              <w:bottom w:val="single" w:sz="4" w:space="0" w:color="auto"/>
              <w:right w:val="single" w:sz="4" w:space="0" w:color="auto"/>
            </w:tcBorders>
            <w:shd w:val="clear" w:color="auto" w:fill="FFFFFF"/>
          </w:tcPr>
          <w:p w:rsidR="001944A6" w:rsidRDefault="008D7EA9">
            <w:pPr>
              <w:pStyle w:val="a7"/>
              <w:shd w:val="clear" w:color="auto" w:fill="auto"/>
              <w:ind w:firstLine="0"/>
              <w:jc w:val="center"/>
              <w:rPr>
                <w:sz w:val="24"/>
                <w:szCs w:val="24"/>
              </w:rPr>
            </w:pPr>
            <w:r>
              <w:rPr>
                <w:sz w:val="24"/>
                <w:szCs w:val="24"/>
              </w:rPr>
              <w:t>3. Рассмотрение документов и сведений</w:t>
            </w:r>
          </w:p>
        </w:tc>
      </w:tr>
    </w:tbl>
    <w:p w:rsidR="001944A6" w:rsidRDefault="008D7EA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725"/>
        <w:gridCol w:w="1709"/>
        <w:gridCol w:w="1344"/>
        <w:gridCol w:w="2198"/>
        <w:gridCol w:w="1838"/>
        <w:gridCol w:w="2558"/>
      </w:tblGrid>
      <w:tr w:rsidR="001944A6">
        <w:trPr>
          <w:trHeight w:hRule="exact" w:val="288"/>
          <w:jc w:val="center"/>
        </w:trPr>
        <w:tc>
          <w:tcPr>
            <w:tcW w:w="2280"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7</w:t>
            </w:r>
          </w:p>
        </w:tc>
      </w:tr>
      <w:tr w:rsidR="001944A6">
        <w:trPr>
          <w:trHeight w:hRule="exact" w:val="10066"/>
          <w:jc w:val="center"/>
        </w:trPr>
        <w:tc>
          <w:tcPr>
            <w:tcW w:w="2280"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 xml:space="preserve">пакет </w:t>
            </w:r>
            <w:proofErr w:type="spellStart"/>
            <w:r>
              <w:rPr>
                <w:sz w:val="24"/>
                <w:szCs w:val="24"/>
              </w:rPr>
              <w:t>зарегистрированны</w:t>
            </w:r>
            <w:proofErr w:type="spellEnd"/>
            <w:r>
              <w:rPr>
                <w:sz w:val="24"/>
                <w:szCs w:val="24"/>
              </w:rPr>
              <w:t xml:space="preserve"> х документов, поступивших должностному лицу, ответственному за предоставление государственной (муниципальной) услуги</w:t>
            </w:r>
          </w:p>
        </w:tc>
        <w:tc>
          <w:tcPr>
            <w:tcW w:w="3725"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709"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До 4 рабочих дней</w:t>
            </w:r>
          </w:p>
        </w:tc>
        <w:tc>
          <w:tcPr>
            <w:tcW w:w="1344"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ind w:firstLine="0"/>
              <w:rPr>
                <w:sz w:val="24"/>
                <w:szCs w:val="24"/>
              </w:rPr>
            </w:pPr>
            <w:proofErr w:type="spellStart"/>
            <w:r>
              <w:rPr>
                <w:sz w:val="24"/>
                <w:szCs w:val="24"/>
              </w:rPr>
              <w:t>должностн</w:t>
            </w:r>
            <w:proofErr w:type="spellEnd"/>
            <w:r>
              <w:rPr>
                <w:sz w:val="24"/>
                <w:szCs w:val="24"/>
              </w:rPr>
              <w:t xml:space="preserve"> </w:t>
            </w:r>
            <w:proofErr w:type="spellStart"/>
            <w:r>
              <w:rPr>
                <w:sz w:val="24"/>
                <w:szCs w:val="24"/>
              </w:rPr>
              <w:t>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 </w:t>
            </w:r>
            <w:proofErr w:type="spellStart"/>
            <w:r>
              <w:rPr>
                <w:sz w:val="24"/>
                <w:szCs w:val="24"/>
              </w:rPr>
              <w:t>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государств </w:t>
            </w:r>
            <w:proofErr w:type="spellStart"/>
            <w:r>
              <w:rPr>
                <w:sz w:val="24"/>
                <w:szCs w:val="24"/>
              </w:rPr>
              <w:t>енно</w:t>
            </w:r>
            <w:proofErr w:type="spellEnd"/>
            <w:r>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услуги</w:t>
            </w:r>
          </w:p>
        </w:tc>
        <w:tc>
          <w:tcPr>
            <w:tcW w:w="2198"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Уполномоченный орган) / ГИС / ПГС</w:t>
            </w:r>
          </w:p>
        </w:tc>
        <w:tc>
          <w:tcPr>
            <w:tcW w:w="1838"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 xml:space="preserve">основания отказа в </w:t>
            </w:r>
            <w:proofErr w:type="spellStart"/>
            <w:r>
              <w:rPr>
                <w:sz w:val="24"/>
                <w:szCs w:val="24"/>
              </w:rPr>
              <w:t>предоставлени</w:t>
            </w:r>
            <w:proofErr w:type="spellEnd"/>
            <w:r>
              <w:rPr>
                <w:sz w:val="24"/>
                <w:szCs w:val="24"/>
              </w:rPr>
              <w:t xml:space="preserve"> и государственно й (</w:t>
            </w:r>
            <w:proofErr w:type="spellStart"/>
            <w:r>
              <w:rPr>
                <w:sz w:val="24"/>
                <w:szCs w:val="24"/>
              </w:rPr>
              <w:t>муниципально</w:t>
            </w:r>
            <w:proofErr w:type="spellEnd"/>
            <w:r>
              <w:rPr>
                <w:sz w:val="24"/>
                <w:szCs w:val="24"/>
              </w:rPr>
              <w:t xml:space="preserve"> й) услуги, </w:t>
            </w:r>
            <w:proofErr w:type="spellStart"/>
            <w:r>
              <w:rPr>
                <w:sz w:val="24"/>
                <w:szCs w:val="24"/>
              </w:rPr>
              <w:t>предусмотренн</w:t>
            </w:r>
            <w:proofErr w:type="spellEnd"/>
            <w:r>
              <w:rPr>
                <w:sz w:val="24"/>
                <w:szCs w:val="24"/>
              </w:rPr>
              <w:t xml:space="preserve"> </w:t>
            </w:r>
            <w:proofErr w:type="spellStart"/>
            <w:r>
              <w:rPr>
                <w:sz w:val="24"/>
                <w:szCs w:val="24"/>
              </w:rPr>
              <w:t>ые</w:t>
            </w:r>
            <w:proofErr w:type="spellEnd"/>
            <w:r>
              <w:rPr>
                <w:sz w:val="24"/>
                <w:szCs w:val="24"/>
              </w:rPr>
              <w:t xml:space="preserve"> пунктом</w:t>
            </w:r>
          </w:p>
          <w:p w:rsidR="001944A6" w:rsidRDefault="008D7EA9">
            <w:pPr>
              <w:pStyle w:val="a7"/>
              <w:shd w:val="clear" w:color="auto" w:fill="auto"/>
              <w:ind w:firstLine="0"/>
              <w:rPr>
                <w:sz w:val="24"/>
                <w:szCs w:val="24"/>
              </w:rPr>
            </w:pPr>
            <w:r>
              <w:rPr>
                <w:sz w:val="24"/>
                <w:szCs w:val="24"/>
              </w:rPr>
              <w:t xml:space="preserve">2.20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регламента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проект результата предоставления государственной (муниципальной) услуги</w:t>
            </w:r>
          </w:p>
        </w:tc>
      </w:tr>
    </w:tbl>
    <w:p w:rsidR="001944A6" w:rsidRDefault="008D7EA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725"/>
        <w:gridCol w:w="1709"/>
        <w:gridCol w:w="1344"/>
        <w:gridCol w:w="2198"/>
        <w:gridCol w:w="1838"/>
        <w:gridCol w:w="2558"/>
      </w:tblGrid>
      <w:tr w:rsidR="001944A6">
        <w:trPr>
          <w:trHeight w:hRule="exact" w:val="288"/>
          <w:jc w:val="center"/>
        </w:trPr>
        <w:tc>
          <w:tcPr>
            <w:tcW w:w="2280"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7</w:t>
            </w:r>
          </w:p>
        </w:tc>
      </w:tr>
      <w:tr w:rsidR="001944A6">
        <w:trPr>
          <w:trHeight w:hRule="exact" w:val="470"/>
          <w:jc w:val="center"/>
        </w:trPr>
        <w:tc>
          <w:tcPr>
            <w:tcW w:w="15652" w:type="dxa"/>
            <w:gridSpan w:val="7"/>
            <w:tcBorders>
              <w:top w:val="single" w:sz="4" w:space="0" w:color="auto"/>
              <w:left w:val="single" w:sz="4" w:space="0" w:color="auto"/>
              <w:right w:val="single" w:sz="4" w:space="0" w:color="auto"/>
            </w:tcBorders>
            <w:shd w:val="clear" w:color="auto" w:fill="FFFFFF"/>
          </w:tcPr>
          <w:p w:rsidR="001944A6" w:rsidRDefault="008D7EA9">
            <w:pPr>
              <w:pStyle w:val="a7"/>
              <w:shd w:val="clear" w:color="auto" w:fill="auto"/>
              <w:ind w:firstLine="0"/>
              <w:jc w:val="center"/>
              <w:rPr>
                <w:sz w:val="24"/>
                <w:szCs w:val="24"/>
              </w:rPr>
            </w:pPr>
            <w:r>
              <w:rPr>
                <w:sz w:val="24"/>
                <w:szCs w:val="24"/>
              </w:rPr>
              <w:t>4. Принятие решения</w:t>
            </w:r>
          </w:p>
        </w:tc>
      </w:tr>
      <w:tr w:rsidR="001944A6">
        <w:trPr>
          <w:trHeight w:hRule="exact" w:val="1118"/>
          <w:jc w:val="center"/>
        </w:trPr>
        <w:tc>
          <w:tcPr>
            <w:tcW w:w="2280" w:type="dxa"/>
            <w:vMerge w:val="restart"/>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проект результата</w:t>
            </w:r>
          </w:p>
          <w:p w:rsidR="001944A6" w:rsidRDefault="008D7EA9">
            <w:pPr>
              <w:pStyle w:val="a7"/>
              <w:shd w:val="clear" w:color="auto" w:fill="auto"/>
              <w:ind w:firstLine="0"/>
              <w:rPr>
                <w:sz w:val="24"/>
                <w:szCs w:val="24"/>
              </w:rPr>
            </w:pPr>
            <w:r>
              <w:rPr>
                <w:sz w:val="24"/>
                <w:szCs w:val="24"/>
              </w:rPr>
              <w:t>предоставления государственной (муниципальной) услуги</w:t>
            </w:r>
          </w:p>
        </w:tc>
        <w:tc>
          <w:tcPr>
            <w:tcW w:w="3725"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Принятие решения о предоставления государственной (муниципальной) услуги</w:t>
            </w:r>
          </w:p>
        </w:tc>
        <w:tc>
          <w:tcPr>
            <w:tcW w:w="1709" w:type="dxa"/>
            <w:vMerge w:val="restart"/>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rPr>
                <w:sz w:val="24"/>
                <w:szCs w:val="24"/>
              </w:rPr>
            </w:pPr>
            <w:r>
              <w:rPr>
                <w:sz w:val="24"/>
                <w:szCs w:val="24"/>
              </w:rPr>
              <w:t>До 1 часа</w:t>
            </w:r>
          </w:p>
        </w:tc>
        <w:tc>
          <w:tcPr>
            <w:tcW w:w="1344" w:type="dxa"/>
            <w:vMerge w:val="restart"/>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proofErr w:type="spellStart"/>
            <w:r>
              <w:rPr>
                <w:sz w:val="24"/>
                <w:szCs w:val="24"/>
              </w:rPr>
              <w:t>должностн</w:t>
            </w:r>
            <w:proofErr w:type="spellEnd"/>
            <w:r>
              <w:rPr>
                <w:sz w:val="24"/>
                <w:szCs w:val="24"/>
              </w:rPr>
              <w:t xml:space="preserve"> </w:t>
            </w:r>
            <w:proofErr w:type="spellStart"/>
            <w:r>
              <w:rPr>
                <w:sz w:val="24"/>
                <w:szCs w:val="24"/>
              </w:rPr>
              <w:t>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 </w:t>
            </w:r>
            <w:proofErr w:type="spellStart"/>
            <w:r>
              <w:rPr>
                <w:sz w:val="24"/>
                <w:szCs w:val="24"/>
              </w:rPr>
              <w:t>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государств енной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услуги;</w:t>
            </w:r>
          </w:p>
          <w:p w:rsidR="001944A6" w:rsidRDefault="008D7EA9">
            <w:pPr>
              <w:pStyle w:val="a7"/>
              <w:shd w:val="clear" w:color="auto" w:fill="auto"/>
              <w:ind w:firstLine="0"/>
              <w:rPr>
                <w:sz w:val="24"/>
                <w:szCs w:val="24"/>
              </w:rPr>
            </w:pPr>
            <w:r>
              <w:rPr>
                <w:sz w:val="24"/>
                <w:szCs w:val="24"/>
              </w:rPr>
              <w:t xml:space="preserve">Руководит ель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w:t>
            </w:r>
            <w:proofErr w:type="gramStart"/>
            <w:r>
              <w:rPr>
                <w:sz w:val="24"/>
                <w:szCs w:val="24"/>
              </w:rPr>
              <w:t>органа)ил</w:t>
            </w:r>
            <w:proofErr w:type="gramEnd"/>
            <w:r>
              <w:rPr>
                <w:sz w:val="24"/>
                <w:szCs w:val="24"/>
              </w:rPr>
              <w:t xml:space="preserve"> и иное </w:t>
            </w:r>
            <w:proofErr w:type="spellStart"/>
            <w:r>
              <w:rPr>
                <w:sz w:val="24"/>
                <w:szCs w:val="24"/>
              </w:rPr>
              <w:t>уполномо</w:t>
            </w:r>
            <w:proofErr w:type="spellEnd"/>
            <w:r>
              <w:rPr>
                <w:sz w:val="24"/>
                <w:szCs w:val="24"/>
              </w:rPr>
              <w:t xml:space="preserve"> </w:t>
            </w:r>
            <w:proofErr w:type="spellStart"/>
            <w:r>
              <w:rPr>
                <w:sz w:val="24"/>
                <w:szCs w:val="24"/>
              </w:rPr>
              <w:t>ченное</w:t>
            </w:r>
            <w:proofErr w:type="spellEnd"/>
            <w:r>
              <w:rPr>
                <w:sz w:val="24"/>
                <w:szCs w:val="24"/>
              </w:rPr>
              <w:t xml:space="preserve"> им лицо</w:t>
            </w:r>
          </w:p>
        </w:tc>
        <w:tc>
          <w:tcPr>
            <w:tcW w:w="2198" w:type="dxa"/>
            <w:vMerge w:val="restart"/>
            <w:tcBorders>
              <w:top w:val="single" w:sz="4" w:space="0" w:color="auto"/>
              <w:left w:val="single" w:sz="4" w:space="0" w:color="auto"/>
            </w:tcBorders>
            <w:shd w:val="clear" w:color="auto" w:fill="FFFFFF"/>
            <w:vAlign w:val="center"/>
          </w:tcPr>
          <w:p w:rsidR="001944A6" w:rsidRDefault="008D7EA9">
            <w:pPr>
              <w:pStyle w:val="a7"/>
              <w:shd w:val="clear" w:color="auto" w:fill="auto"/>
              <w:ind w:firstLine="0"/>
              <w:rPr>
                <w:sz w:val="24"/>
                <w:szCs w:val="24"/>
              </w:rPr>
            </w:pPr>
            <w:r>
              <w:rPr>
                <w:sz w:val="24"/>
                <w:szCs w:val="24"/>
              </w:rPr>
              <w:t>Уполномоченный орган) / ГИС / ПГС</w:t>
            </w:r>
          </w:p>
        </w:tc>
        <w:tc>
          <w:tcPr>
            <w:tcW w:w="1838" w:type="dxa"/>
            <w:vMerge w:val="restart"/>
            <w:tcBorders>
              <w:top w:val="single" w:sz="4" w:space="0" w:color="auto"/>
              <w:left w:val="single" w:sz="4" w:space="0" w:color="auto"/>
            </w:tcBorders>
            <w:shd w:val="clear" w:color="auto" w:fill="FFFFFF"/>
          </w:tcPr>
          <w:p w:rsidR="001944A6" w:rsidRDefault="001944A6">
            <w:pPr>
              <w:rPr>
                <w:sz w:val="10"/>
                <w:szCs w:val="10"/>
              </w:rPr>
            </w:pPr>
          </w:p>
        </w:tc>
        <w:tc>
          <w:tcPr>
            <w:tcW w:w="2558" w:type="dxa"/>
            <w:vMerge w:val="restart"/>
            <w:tcBorders>
              <w:top w:val="single" w:sz="4" w:space="0" w:color="auto"/>
              <w:left w:val="single" w:sz="4" w:space="0" w:color="auto"/>
              <w:righ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944A6">
        <w:trPr>
          <w:trHeight w:hRule="exact" w:val="5246"/>
          <w:jc w:val="center"/>
        </w:trPr>
        <w:tc>
          <w:tcPr>
            <w:tcW w:w="2280" w:type="dxa"/>
            <w:vMerge/>
            <w:tcBorders>
              <w:left w:val="single" w:sz="4" w:space="0" w:color="auto"/>
            </w:tcBorders>
            <w:shd w:val="clear" w:color="auto" w:fill="FFFFFF"/>
          </w:tcPr>
          <w:p w:rsidR="001944A6" w:rsidRDefault="001944A6"/>
        </w:tc>
        <w:tc>
          <w:tcPr>
            <w:tcW w:w="3725"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Формирование решения о предоставлении государственной (муниципальной) услуги</w:t>
            </w:r>
          </w:p>
        </w:tc>
        <w:tc>
          <w:tcPr>
            <w:tcW w:w="1709" w:type="dxa"/>
            <w:vMerge/>
            <w:tcBorders>
              <w:left w:val="single" w:sz="4" w:space="0" w:color="auto"/>
              <w:bottom w:val="single" w:sz="4" w:space="0" w:color="auto"/>
            </w:tcBorders>
            <w:shd w:val="clear" w:color="auto" w:fill="FFFFFF"/>
            <w:vAlign w:val="center"/>
          </w:tcPr>
          <w:p w:rsidR="001944A6" w:rsidRDefault="001944A6"/>
        </w:tc>
        <w:tc>
          <w:tcPr>
            <w:tcW w:w="1344" w:type="dxa"/>
            <w:vMerge/>
            <w:tcBorders>
              <w:left w:val="single" w:sz="4" w:space="0" w:color="auto"/>
              <w:bottom w:val="single" w:sz="4" w:space="0" w:color="auto"/>
            </w:tcBorders>
            <w:shd w:val="clear" w:color="auto" w:fill="FFFFFF"/>
          </w:tcPr>
          <w:p w:rsidR="001944A6" w:rsidRDefault="001944A6"/>
        </w:tc>
        <w:tc>
          <w:tcPr>
            <w:tcW w:w="2198" w:type="dxa"/>
            <w:vMerge/>
            <w:tcBorders>
              <w:left w:val="single" w:sz="4" w:space="0" w:color="auto"/>
              <w:bottom w:val="single" w:sz="4" w:space="0" w:color="auto"/>
            </w:tcBorders>
            <w:shd w:val="clear" w:color="auto" w:fill="FFFFFF"/>
            <w:vAlign w:val="center"/>
          </w:tcPr>
          <w:p w:rsidR="001944A6" w:rsidRDefault="001944A6"/>
        </w:tc>
        <w:tc>
          <w:tcPr>
            <w:tcW w:w="1838" w:type="dxa"/>
            <w:vMerge/>
            <w:tcBorders>
              <w:left w:val="single" w:sz="4" w:space="0" w:color="auto"/>
              <w:bottom w:val="single" w:sz="4" w:space="0" w:color="auto"/>
            </w:tcBorders>
            <w:shd w:val="clear" w:color="auto" w:fill="FFFFFF"/>
          </w:tcPr>
          <w:p w:rsidR="001944A6" w:rsidRDefault="001944A6"/>
        </w:tc>
        <w:tc>
          <w:tcPr>
            <w:tcW w:w="2558" w:type="dxa"/>
            <w:vMerge/>
            <w:tcBorders>
              <w:left w:val="single" w:sz="4" w:space="0" w:color="auto"/>
              <w:bottom w:val="single" w:sz="4" w:space="0" w:color="auto"/>
              <w:right w:val="single" w:sz="4" w:space="0" w:color="auto"/>
            </w:tcBorders>
            <w:shd w:val="clear" w:color="auto" w:fill="FFFFFF"/>
          </w:tcPr>
          <w:p w:rsidR="001944A6" w:rsidRDefault="001944A6"/>
        </w:tc>
      </w:tr>
    </w:tbl>
    <w:p w:rsidR="001944A6" w:rsidRDefault="008D7EA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725"/>
        <w:gridCol w:w="1709"/>
        <w:gridCol w:w="1344"/>
        <w:gridCol w:w="2198"/>
        <w:gridCol w:w="1838"/>
        <w:gridCol w:w="2558"/>
      </w:tblGrid>
      <w:tr w:rsidR="001944A6">
        <w:trPr>
          <w:trHeight w:hRule="exact" w:val="288"/>
          <w:jc w:val="center"/>
        </w:trPr>
        <w:tc>
          <w:tcPr>
            <w:tcW w:w="2280"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7</w:t>
            </w:r>
          </w:p>
        </w:tc>
      </w:tr>
      <w:tr w:rsidR="001944A6">
        <w:trPr>
          <w:trHeight w:hRule="exact" w:val="4406"/>
          <w:jc w:val="center"/>
        </w:trPr>
        <w:tc>
          <w:tcPr>
            <w:tcW w:w="2280" w:type="dxa"/>
            <w:vMerge w:val="restart"/>
            <w:tcBorders>
              <w:top w:val="single" w:sz="4" w:space="0" w:color="auto"/>
              <w:left w:val="single" w:sz="4" w:space="0" w:color="auto"/>
            </w:tcBorders>
            <w:shd w:val="clear" w:color="auto" w:fill="FFFFFF"/>
          </w:tcPr>
          <w:p w:rsidR="001944A6" w:rsidRDefault="001944A6">
            <w:pPr>
              <w:rPr>
                <w:sz w:val="10"/>
                <w:szCs w:val="10"/>
              </w:rPr>
            </w:pPr>
          </w:p>
        </w:tc>
        <w:tc>
          <w:tcPr>
            <w:tcW w:w="3725"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Принятие решения об отказе в предоставлении услуги</w:t>
            </w:r>
          </w:p>
        </w:tc>
        <w:tc>
          <w:tcPr>
            <w:tcW w:w="1709" w:type="dxa"/>
            <w:vMerge w:val="restart"/>
            <w:tcBorders>
              <w:top w:val="single" w:sz="4" w:space="0" w:color="auto"/>
              <w:left w:val="single" w:sz="4" w:space="0" w:color="auto"/>
            </w:tcBorders>
            <w:shd w:val="clear" w:color="auto" w:fill="FFFFFF"/>
          </w:tcPr>
          <w:p w:rsidR="001944A6" w:rsidRDefault="001944A6">
            <w:pPr>
              <w:rPr>
                <w:sz w:val="10"/>
                <w:szCs w:val="10"/>
              </w:rPr>
            </w:pPr>
          </w:p>
        </w:tc>
        <w:tc>
          <w:tcPr>
            <w:tcW w:w="1344" w:type="dxa"/>
            <w:vMerge w:val="restart"/>
            <w:tcBorders>
              <w:top w:val="single" w:sz="4" w:space="0" w:color="auto"/>
              <w:left w:val="single" w:sz="4" w:space="0" w:color="auto"/>
            </w:tcBorders>
            <w:shd w:val="clear" w:color="auto" w:fill="FFFFFF"/>
          </w:tcPr>
          <w:p w:rsidR="001944A6" w:rsidRDefault="001944A6">
            <w:pPr>
              <w:rPr>
                <w:sz w:val="10"/>
                <w:szCs w:val="10"/>
              </w:rPr>
            </w:pPr>
          </w:p>
        </w:tc>
        <w:tc>
          <w:tcPr>
            <w:tcW w:w="2198" w:type="dxa"/>
            <w:vMerge w:val="restart"/>
            <w:tcBorders>
              <w:top w:val="single" w:sz="4" w:space="0" w:color="auto"/>
              <w:left w:val="single" w:sz="4" w:space="0" w:color="auto"/>
            </w:tcBorders>
            <w:shd w:val="clear" w:color="auto" w:fill="FFFFFF"/>
          </w:tcPr>
          <w:p w:rsidR="001944A6" w:rsidRDefault="001944A6">
            <w:pPr>
              <w:rPr>
                <w:sz w:val="10"/>
                <w:szCs w:val="10"/>
              </w:rPr>
            </w:pPr>
          </w:p>
        </w:tc>
        <w:tc>
          <w:tcPr>
            <w:tcW w:w="1838" w:type="dxa"/>
            <w:vMerge w:val="restart"/>
            <w:tcBorders>
              <w:top w:val="single" w:sz="4" w:space="0" w:color="auto"/>
              <w:left w:val="single" w:sz="4" w:space="0" w:color="auto"/>
            </w:tcBorders>
            <w:shd w:val="clear" w:color="auto" w:fill="FFFFFF"/>
          </w:tcPr>
          <w:p w:rsidR="001944A6" w:rsidRDefault="001944A6">
            <w:pPr>
              <w:rPr>
                <w:sz w:val="10"/>
                <w:szCs w:val="10"/>
              </w:rPr>
            </w:pPr>
          </w:p>
        </w:tc>
        <w:tc>
          <w:tcPr>
            <w:tcW w:w="2558" w:type="dxa"/>
            <w:vMerge w:val="restart"/>
            <w:tcBorders>
              <w:top w:val="single" w:sz="4" w:space="0" w:color="auto"/>
              <w:left w:val="single" w:sz="4" w:space="0" w:color="auto"/>
              <w:righ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944A6">
        <w:trPr>
          <w:trHeight w:hRule="exact" w:val="4406"/>
          <w:jc w:val="center"/>
        </w:trPr>
        <w:tc>
          <w:tcPr>
            <w:tcW w:w="2280" w:type="dxa"/>
            <w:vMerge/>
            <w:tcBorders>
              <w:left w:val="single" w:sz="4" w:space="0" w:color="auto"/>
            </w:tcBorders>
            <w:shd w:val="clear" w:color="auto" w:fill="FFFFFF"/>
          </w:tcPr>
          <w:p w:rsidR="001944A6" w:rsidRDefault="001944A6"/>
        </w:tc>
        <w:tc>
          <w:tcPr>
            <w:tcW w:w="3725"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Формирование решения об отказе в предоставлении государственной (муниципальной) услуги</w:t>
            </w:r>
          </w:p>
        </w:tc>
        <w:tc>
          <w:tcPr>
            <w:tcW w:w="1709" w:type="dxa"/>
            <w:vMerge/>
            <w:tcBorders>
              <w:left w:val="single" w:sz="4" w:space="0" w:color="auto"/>
            </w:tcBorders>
            <w:shd w:val="clear" w:color="auto" w:fill="FFFFFF"/>
          </w:tcPr>
          <w:p w:rsidR="001944A6" w:rsidRDefault="001944A6"/>
        </w:tc>
        <w:tc>
          <w:tcPr>
            <w:tcW w:w="1344" w:type="dxa"/>
            <w:vMerge/>
            <w:tcBorders>
              <w:left w:val="single" w:sz="4" w:space="0" w:color="auto"/>
            </w:tcBorders>
            <w:shd w:val="clear" w:color="auto" w:fill="FFFFFF"/>
          </w:tcPr>
          <w:p w:rsidR="001944A6" w:rsidRDefault="001944A6"/>
        </w:tc>
        <w:tc>
          <w:tcPr>
            <w:tcW w:w="2198" w:type="dxa"/>
            <w:vMerge/>
            <w:tcBorders>
              <w:left w:val="single" w:sz="4" w:space="0" w:color="auto"/>
            </w:tcBorders>
            <w:shd w:val="clear" w:color="auto" w:fill="FFFFFF"/>
          </w:tcPr>
          <w:p w:rsidR="001944A6" w:rsidRDefault="001944A6"/>
        </w:tc>
        <w:tc>
          <w:tcPr>
            <w:tcW w:w="1838" w:type="dxa"/>
            <w:vMerge/>
            <w:tcBorders>
              <w:left w:val="single" w:sz="4" w:space="0" w:color="auto"/>
            </w:tcBorders>
            <w:shd w:val="clear" w:color="auto" w:fill="FFFFFF"/>
          </w:tcPr>
          <w:p w:rsidR="001944A6" w:rsidRDefault="001944A6"/>
        </w:tc>
        <w:tc>
          <w:tcPr>
            <w:tcW w:w="2558" w:type="dxa"/>
            <w:vMerge/>
            <w:tcBorders>
              <w:left w:val="single" w:sz="4" w:space="0" w:color="auto"/>
              <w:right w:val="single" w:sz="4" w:space="0" w:color="auto"/>
            </w:tcBorders>
            <w:shd w:val="clear" w:color="auto" w:fill="FFFFFF"/>
          </w:tcPr>
          <w:p w:rsidR="001944A6" w:rsidRDefault="001944A6"/>
        </w:tc>
      </w:tr>
      <w:tr w:rsidR="001944A6">
        <w:trPr>
          <w:trHeight w:hRule="exact" w:val="437"/>
          <w:jc w:val="center"/>
        </w:trPr>
        <w:tc>
          <w:tcPr>
            <w:tcW w:w="15652" w:type="dxa"/>
            <w:gridSpan w:val="7"/>
            <w:tcBorders>
              <w:top w:val="single" w:sz="4" w:space="0" w:color="auto"/>
              <w:left w:val="single" w:sz="4" w:space="0" w:color="auto"/>
              <w:bottom w:val="single" w:sz="4" w:space="0" w:color="auto"/>
              <w:right w:val="single" w:sz="4" w:space="0" w:color="auto"/>
            </w:tcBorders>
            <w:shd w:val="clear" w:color="auto" w:fill="FFFFFF"/>
          </w:tcPr>
          <w:p w:rsidR="001944A6" w:rsidRDefault="008D7EA9">
            <w:pPr>
              <w:pStyle w:val="a7"/>
              <w:shd w:val="clear" w:color="auto" w:fill="auto"/>
              <w:ind w:firstLine="0"/>
              <w:jc w:val="center"/>
              <w:rPr>
                <w:sz w:val="24"/>
                <w:szCs w:val="24"/>
              </w:rPr>
            </w:pPr>
            <w:r>
              <w:rPr>
                <w:sz w:val="24"/>
                <w:szCs w:val="24"/>
              </w:rPr>
              <w:t>5. Выдача результата</w:t>
            </w:r>
          </w:p>
        </w:tc>
      </w:tr>
    </w:tbl>
    <w:p w:rsidR="001944A6" w:rsidRDefault="008D7EA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725"/>
        <w:gridCol w:w="1709"/>
        <w:gridCol w:w="1344"/>
        <w:gridCol w:w="2198"/>
        <w:gridCol w:w="1838"/>
        <w:gridCol w:w="2558"/>
      </w:tblGrid>
      <w:tr w:rsidR="001944A6">
        <w:trPr>
          <w:trHeight w:hRule="exact" w:val="288"/>
          <w:jc w:val="center"/>
        </w:trPr>
        <w:tc>
          <w:tcPr>
            <w:tcW w:w="2280"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1944A6" w:rsidRDefault="008D7EA9">
            <w:pPr>
              <w:pStyle w:val="a7"/>
              <w:shd w:val="clear" w:color="auto" w:fill="auto"/>
              <w:ind w:firstLine="0"/>
              <w:jc w:val="center"/>
              <w:rPr>
                <w:sz w:val="24"/>
                <w:szCs w:val="24"/>
              </w:rPr>
            </w:pPr>
            <w:r>
              <w:rPr>
                <w:sz w:val="24"/>
                <w:szCs w:val="24"/>
              </w:rPr>
              <w:t>7</w:t>
            </w:r>
          </w:p>
        </w:tc>
      </w:tr>
      <w:tr w:rsidR="001944A6">
        <w:trPr>
          <w:trHeight w:hRule="exact" w:val="3912"/>
          <w:jc w:val="center"/>
        </w:trPr>
        <w:tc>
          <w:tcPr>
            <w:tcW w:w="2280" w:type="dxa"/>
            <w:vMerge w:val="restart"/>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 xml:space="preserve">формирование и регистрация результата государственной (муниципальной) услуги, указанного в пункте 2.20 </w:t>
            </w:r>
            <w:proofErr w:type="spellStart"/>
            <w:r>
              <w:rPr>
                <w:sz w:val="24"/>
                <w:szCs w:val="24"/>
              </w:rPr>
              <w:t>Административног</w:t>
            </w:r>
            <w:proofErr w:type="spellEnd"/>
            <w:r>
              <w:rPr>
                <w:sz w:val="24"/>
                <w:szCs w:val="24"/>
              </w:rPr>
              <w:t xml:space="preserve"> </w:t>
            </w:r>
            <w:proofErr w:type="gramStart"/>
            <w:r>
              <w:rPr>
                <w:sz w:val="24"/>
                <w:szCs w:val="24"/>
              </w:rPr>
              <w:t>о регламента</w:t>
            </w:r>
            <w:proofErr w:type="gramEnd"/>
            <w:r>
              <w:rPr>
                <w:sz w:val="24"/>
                <w:szCs w:val="24"/>
              </w:rPr>
              <w:t>, в форме электронного документа в ГИС</w:t>
            </w:r>
          </w:p>
        </w:tc>
        <w:tc>
          <w:tcPr>
            <w:tcW w:w="3725"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Регистрация результата предоставления государственной (муниципальной) услуги</w:t>
            </w:r>
          </w:p>
        </w:tc>
        <w:tc>
          <w:tcPr>
            <w:tcW w:w="1709"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 xml:space="preserve">после окончания процедуры принятия решения (в общий срок предоставлен </w:t>
            </w:r>
            <w:proofErr w:type="spellStart"/>
            <w:r>
              <w:rPr>
                <w:sz w:val="24"/>
                <w:szCs w:val="24"/>
              </w:rPr>
              <w:t>ия</w:t>
            </w:r>
            <w:proofErr w:type="spellEnd"/>
            <w:r>
              <w:rPr>
                <w:sz w:val="24"/>
                <w:szCs w:val="24"/>
              </w:rPr>
              <w:t xml:space="preserve"> </w:t>
            </w:r>
            <w:proofErr w:type="spellStart"/>
            <w:proofErr w:type="gramStart"/>
            <w:r>
              <w:rPr>
                <w:sz w:val="24"/>
                <w:szCs w:val="24"/>
              </w:rPr>
              <w:t>государствен</w:t>
            </w:r>
            <w:proofErr w:type="spellEnd"/>
            <w:r>
              <w:rPr>
                <w:sz w:val="24"/>
                <w:szCs w:val="24"/>
              </w:rPr>
              <w:t xml:space="preserve"> ной</w:t>
            </w:r>
            <w:proofErr w:type="gramEnd"/>
            <w:r>
              <w:rPr>
                <w:sz w:val="24"/>
                <w:szCs w:val="24"/>
              </w:rPr>
              <w:t xml:space="preserve"> (</w:t>
            </w:r>
            <w:proofErr w:type="spellStart"/>
            <w:r>
              <w:rPr>
                <w:sz w:val="24"/>
                <w:szCs w:val="24"/>
              </w:rPr>
              <w:t>муниципальн</w:t>
            </w:r>
            <w:proofErr w:type="spellEnd"/>
            <w:r>
              <w:rPr>
                <w:sz w:val="24"/>
                <w:szCs w:val="24"/>
              </w:rPr>
              <w:t xml:space="preserve"> ой) услуги не включается)</w:t>
            </w:r>
          </w:p>
        </w:tc>
        <w:tc>
          <w:tcPr>
            <w:tcW w:w="1344" w:type="dxa"/>
            <w:tcBorders>
              <w:top w:val="single" w:sz="4" w:space="0" w:color="auto"/>
              <w:left w:val="single" w:sz="4" w:space="0" w:color="auto"/>
            </w:tcBorders>
            <w:shd w:val="clear" w:color="auto" w:fill="FFFFFF"/>
            <w:vAlign w:val="bottom"/>
          </w:tcPr>
          <w:p w:rsidR="001944A6" w:rsidRDefault="008D7EA9">
            <w:pPr>
              <w:pStyle w:val="a7"/>
              <w:shd w:val="clear" w:color="auto" w:fill="auto"/>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w:t>
            </w: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государст</w:t>
            </w:r>
            <w:proofErr w:type="spellEnd"/>
            <w:r>
              <w:rPr>
                <w:sz w:val="24"/>
                <w:szCs w:val="24"/>
              </w:rPr>
              <w:t xml:space="preserve"> </w:t>
            </w:r>
            <w:proofErr w:type="spellStart"/>
            <w:r>
              <w:rPr>
                <w:sz w:val="24"/>
                <w:szCs w:val="24"/>
              </w:rPr>
              <w:t>венно</w:t>
            </w:r>
            <w:proofErr w:type="spellEnd"/>
            <w:r>
              <w:rPr>
                <w:sz w:val="24"/>
                <w:szCs w:val="24"/>
              </w:rPr>
              <w:t xml:space="preserve"> (</w:t>
            </w:r>
            <w:proofErr w:type="spellStart"/>
            <w:r>
              <w:rPr>
                <w:sz w:val="24"/>
                <w:szCs w:val="24"/>
              </w:rPr>
              <w:t>муницип</w:t>
            </w:r>
            <w:proofErr w:type="spellEnd"/>
            <w:r>
              <w:rPr>
                <w:sz w:val="24"/>
                <w:szCs w:val="24"/>
              </w:rPr>
              <w:t xml:space="preserve"> </w:t>
            </w:r>
            <w:proofErr w:type="spellStart"/>
            <w:r>
              <w:rPr>
                <w:sz w:val="24"/>
                <w:szCs w:val="24"/>
              </w:rPr>
              <w:t>альной</w:t>
            </w:r>
            <w:proofErr w:type="spellEnd"/>
            <w:r>
              <w:rPr>
                <w:sz w:val="24"/>
                <w:szCs w:val="24"/>
              </w:rPr>
              <w:t>) услуги</w:t>
            </w:r>
          </w:p>
        </w:tc>
        <w:tc>
          <w:tcPr>
            <w:tcW w:w="2198"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Уполномоченный орган) / ГИС</w:t>
            </w:r>
          </w:p>
        </w:tc>
        <w:tc>
          <w:tcPr>
            <w:tcW w:w="1838" w:type="dxa"/>
            <w:tcBorders>
              <w:top w:val="single" w:sz="4" w:space="0" w:color="auto"/>
              <w:left w:val="single" w:sz="4" w:space="0" w:color="auto"/>
            </w:tcBorders>
            <w:shd w:val="clear" w:color="auto" w:fill="FFFFFF"/>
          </w:tcPr>
          <w:p w:rsidR="001944A6" w:rsidRDefault="001944A6">
            <w:pPr>
              <w:rPr>
                <w:sz w:val="10"/>
                <w:szCs w:val="10"/>
              </w:rPr>
            </w:pPr>
          </w:p>
        </w:tc>
        <w:tc>
          <w:tcPr>
            <w:tcW w:w="2558" w:type="dxa"/>
            <w:tcBorders>
              <w:top w:val="single" w:sz="4" w:space="0" w:color="auto"/>
              <w:left w:val="single" w:sz="4" w:space="0" w:color="auto"/>
              <w:righ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Внесение сведений о конечном результате предоставления государственной (муниципальной) услуги</w:t>
            </w:r>
          </w:p>
        </w:tc>
      </w:tr>
      <w:tr w:rsidR="001944A6">
        <w:trPr>
          <w:trHeight w:hRule="exact" w:val="5251"/>
          <w:jc w:val="center"/>
        </w:trPr>
        <w:tc>
          <w:tcPr>
            <w:tcW w:w="2280" w:type="dxa"/>
            <w:vMerge/>
            <w:tcBorders>
              <w:left w:val="single" w:sz="4" w:space="0" w:color="auto"/>
            </w:tcBorders>
            <w:shd w:val="clear" w:color="auto" w:fill="FFFFFF"/>
          </w:tcPr>
          <w:p w:rsidR="001944A6" w:rsidRDefault="001944A6"/>
        </w:tc>
        <w:tc>
          <w:tcPr>
            <w:tcW w:w="3725"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9"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 xml:space="preserve">в сроки, </w:t>
            </w:r>
            <w:proofErr w:type="spellStart"/>
            <w:r>
              <w:rPr>
                <w:sz w:val="24"/>
                <w:szCs w:val="24"/>
              </w:rPr>
              <w:t>установленны</w:t>
            </w:r>
            <w:proofErr w:type="spellEnd"/>
            <w:r>
              <w:rPr>
                <w:sz w:val="24"/>
                <w:szCs w:val="24"/>
              </w:rPr>
              <w:t xml:space="preserve"> е соглашением о </w:t>
            </w:r>
            <w:proofErr w:type="spellStart"/>
            <w:r>
              <w:rPr>
                <w:sz w:val="24"/>
                <w:szCs w:val="24"/>
              </w:rPr>
              <w:t>взаимодейств</w:t>
            </w:r>
            <w:proofErr w:type="spellEnd"/>
            <w:r>
              <w:rPr>
                <w:sz w:val="24"/>
                <w:szCs w:val="24"/>
              </w:rPr>
              <w:t xml:space="preserve"> </w:t>
            </w:r>
            <w:proofErr w:type="spellStart"/>
            <w:r>
              <w:rPr>
                <w:sz w:val="24"/>
                <w:szCs w:val="24"/>
              </w:rPr>
              <w:t>ии</w:t>
            </w:r>
            <w:proofErr w:type="spellEnd"/>
            <w:r>
              <w:rPr>
                <w:sz w:val="24"/>
                <w:szCs w:val="24"/>
              </w:rPr>
              <w:t xml:space="preserve"> между Уполномочен </w:t>
            </w:r>
            <w:proofErr w:type="spellStart"/>
            <w:r>
              <w:rPr>
                <w:sz w:val="24"/>
                <w:szCs w:val="24"/>
              </w:rPr>
              <w:t>ным</w:t>
            </w:r>
            <w:proofErr w:type="spellEnd"/>
            <w:r>
              <w:rPr>
                <w:sz w:val="24"/>
                <w:szCs w:val="24"/>
              </w:rPr>
              <w:t xml:space="preserve"> органом и </w:t>
            </w:r>
            <w:proofErr w:type="spellStart"/>
            <w:r>
              <w:rPr>
                <w:sz w:val="24"/>
                <w:szCs w:val="24"/>
              </w:rPr>
              <w:t>многофункци</w:t>
            </w:r>
            <w:proofErr w:type="spellEnd"/>
            <w:r>
              <w:rPr>
                <w:sz w:val="24"/>
                <w:szCs w:val="24"/>
              </w:rPr>
              <w:t xml:space="preserve"> </w:t>
            </w:r>
            <w:proofErr w:type="spellStart"/>
            <w:r>
              <w:rPr>
                <w:sz w:val="24"/>
                <w:szCs w:val="24"/>
              </w:rPr>
              <w:t>ональным</w:t>
            </w:r>
            <w:proofErr w:type="spellEnd"/>
            <w:r>
              <w:rPr>
                <w:sz w:val="24"/>
                <w:szCs w:val="24"/>
              </w:rPr>
              <w:t xml:space="preserve"> центром</w:t>
            </w:r>
          </w:p>
        </w:tc>
        <w:tc>
          <w:tcPr>
            <w:tcW w:w="1344"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proofErr w:type="spellStart"/>
            <w:r>
              <w:rPr>
                <w:sz w:val="24"/>
                <w:szCs w:val="24"/>
              </w:rPr>
              <w:t>должностн</w:t>
            </w:r>
            <w:proofErr w:type="spellEnd"/>
            <w:r>
              <w:rPr>
                <w:sz w:val="24"/>
                <w:szCs w:val="24"/>
              </w:rPr>
              <w:t xml:space="preserve"> </w:t>
            </w:r>
            <w:proofErr w:type="spellStart"/>
            <w:r>
              <w:rPr>
                <w:sz w:val="24"/>
                <w:szCs w:val="24"/>
              </w:rPr>
              <w:t>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ответствен </w:t>
            </w:r>
            <w:proofErr w:type="spellStart"/>
            <w:r>
              <w:rPr>
                <w:sz w:val="24"/>
                <w:szCs w:val="24"/>
              </w:rPr>
              <w:t>ное</w:t>
            </w:r>
            <w:proofErr w:type="spellEnd"/>
            <w:r>
              <w:rPr>
                <w:sz w:val="24"/>
                <w:szCs w:val="24"/>
              </w:rPr>
              <w:t xml:space="preserve">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государств </w:t>
            </w:r>
            <w:proofErr w:type="spellStart"/>
            <w:r>
              <w:rPr>
                <w:sz w:val="24"/>
                <w:szCs w:val="24"/>
              </w:rPr>
              <w:t>енно</w:t>
            </w:r>
            <w:proofErr w:type="spellEnd"/>
            <w:r>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услуги</w:t>
            </w:r>
          </w:p>
        </w:tc>
        <w:tc>
          <w:tcPr>
            <w:tcW w:w="2198"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Уполномоченный орган) / АИС</w:t>
            </w:r>
          </w:p>
          <w:p w:rsidR="001944A6" w:rsidRDefault="008D7EA9">
            <w:pPr>
              <w:pStyle w:val="a7"/>
              <w:shd w:val="clear" w:color="auto" w:fill="auto"/>
              <w:ind w:firstLine="0"/>
              <w:rPr>
                <w:sz w:val="24"/>
                <w:szCs w:val="24"/>
              </w:rPr>
            </w:pPr>
            <w:r>
              <w:rPr>
                <w:sz w:val="24"/>
                <w:szCs w:val="24"/>
              </w:rPr>
              <w:t>МФЦ</w:t>
            </w:r>
          </w:p>
        </w:tc>
        <w:tc>
          <w:tcPr>
            <w:tcW w:w="1838" w:type="dxa"/>
            <w:tcBorders>
              <w:top w:val="single" w:sz="4" w:space="0" w:color="auto"/>
              <w:left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Указание заявителем в Запросе способа выдачи результата государственно й (</w:t>
            </w:r>
            <w:proofErr w:type="spellStart"/>
            <w:r>
              <w:rPr>
                <w:sz w:val="24"/>
                <w:szCs w:val="24"/>
              </w:rPr>
              <w:t>муниципально</w:t>
            </w:r>
            <w:proofErr w:type="spellEnd"/>
            <w:r>
              <w:rPr>
                <w:sz w:val="24"/>
                <w:szCs w:val="24"/>
              </w:rPr>
              <w:t xml:space="preserve"> й) услуги в </w:t>
            </w:r>
            <w:proofErr w:type="spellStart"/>
            <w:r>
              <w:rPr>
                <w:sz w:val="24"/>
                <w:szCs w:val="24"/>
              </w:rPr>
              <w:t>многофункцио</w:t>
            </w:r>
            <w:proofErr w:type="spellEnd"/>
            <w:r>
              <w:rPr>
                <w:sz w:val="24"/>
                <w:szCs w:val="24"/>
              </w:rPr>
              <w:t xml:space="preserve"> </w:t>
            </w:r>
            <w:proofErr w:type="spellStart"/>
            <w:r>
              <w:rPr>
                <w:sz w:val="24"/>
                <w:szCs w:val="24"/>
              </w:rPr>
              <w:t>нальном</w:t>
            </w:r>
            <w:proofErr w:type="spellEnd"/>
            <w:r>
              <w:rPr>
                <w:sz w:val="24"/>
                <w:szCs w:val="24"/>
              </w:rPr>
              <w:t xml:space="preserve"> центре, а также подача Запроса через </w:t>
            </w:r>
            <w:proofErr w:type="spellStart"/>
            <w:r>
              <w:rPr>
                <w:sz w:val="24"/>
                <w:szCs w:val="24"/>
              </w:rPr>
              <w:t>многофункцио</w:t>
            </w:r>
            <w:proofErr w:type="spellEnd"/>
            <w:r>
              <w:rPr>
                <w:sz w:val="24"/>
                <w:szCs w:val="24"/>
              </w:rPr>
              <w:t xml:space="preserve"> </w:t>
            </w:r>
            <w:proofErr w:type="spellStart"/>
            <w:r>
              <w:rPr>
                <w:sz w:val="24"/>
                <w:szCs w:val="24"/>
              </w:rPr>
              <w:t>нальный</w:t>
            </w:r>
            <w:proofErr w:type="spellEnd"/>
            <w:r>
              <w:rPr>
                <w:sz w:val="24"/>
                <w:szCs w:val="24"/>
              </w:rPr>
              <w:t xml:space="preserve"> центр</w:t>
            </w:r>
          </w:p>
        </w:tc>
        <w:tc>
          <w:tcPr>
            <w:tcW w:w="2558" w:type="dxa"/>
            <w:tcBorders>
              <w:top w:val="single" w:sz="4" w:space="0" w:color="auto"/>
              <w:left w:val="single" w:sz="4" w:space="0" w:color="auto"/>
              <w:right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roofErr w:type="spellStart"/>
            <w:r>
              <w:rPr>
                <w:sz w:val="24"/>
                <w:szCs w:val="24"/>
              </w:rPr>
              <w:t>многофункциональног</w:t>
            </w:r>
            <w:proofErr w:type="spellEnd"/>
            <w:r>
              <w:rPr>
                <w:sz w:val="24"/>
                <w:szCs w:val="24"/>
              </w:rPr>
              <w:t xml:space="preserve"> </w:t>
            </w:r>
            <w:proofErr w:type="gramStart"/>
            <w:r>
              <w:rPr>
                <w:sz w:val="24"/>
                <w:szCs w:val="24"/>
              </w:rPr>
              <w:t>о центра</w:t>
            </w:r>
            <w:proofErr w:type="gramEnd"/>
            <w:r>
              <w:rPr>
                <w:sz w:val="24"/>
                <w:szCs w:val="24"/>
              </w:rPr>
              <w:t>;</w:t>
            </w:r>
          </w:p>
          <w:p w:rsidR="001944A6" w:rsidRDefault="008D7EA9">
            <w:pPr>
              <w:pStyle w:val="a7"/>
              <w:shd w:val="clear" w:color="auto" w:fill="auto"/>
              <w:ind w:firstLine="0"/>
              <w:rPr>
                <w:sz w:val="24"/>
                <w:szCs w:val="24"/>
              </w:rPr>
            </w:pPr>
            <w:r>
              <w:rPr>
                <w:sz w:val="24"/>
                <w:szCs w:val="24"/>
              </w:rPr>
              <w:t>внесение сведений в ГИС о выдаче результата государственной (муниципальной) услуги</w:t>
            </w:r>
          </w:p>
        </w:tc>
      </w:tr>
      <w:tr w:rsidR="001944A6">
        <w:trPr>
          <w:trHeight w:hRule="exact" w:val="571"/>
          <w:jc w:val="center"/>
        </w:trPr>
        <w:tc>
          <w:tcPr>
            <w:tcW w:w="2280" w:type="dxa"/>
            <w:vMerge/>
            <w:tcBorders>
              <w:left w:val="single" w:sz="4" w:space="0" w:color="auto"/>
              <w:bottom w:val="single" w:sz="4" w:space="0" w:color="auto"/>
            </w:tcBorders>
            <w:shd w:val="clear" w:color="auto" w:fill="FFFFFF"/>
          </w:tcPr>
          <w:p w:rsidR="001944A6" w:rsidRDefault="001944A6"/>
        </w:tc>
        <w:tc>
          <w:tcPr>
            <w:tcW w:w="3725" w:type="dxa"/>
            <w:tcBorders>
              <w:top w:val="single" w:sz="4" w:space="0" w:color="auto"/>
              <w:left w:val="single" w:sz="4" w:space="0" w:color="auto"/>
              <w:bottom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Направление заявителю результата предоставления</w:t>
            </w:r>
          </w:p>
        </w:tc>
        <w:tc>
          <w:tcPr>
            <w:tcW w:w="1709" w:type="dxa"/>
            <w:tcBorders>
              <w:top w:val="single" w:sz="4" w:space="0" w:color="auto"/>
              <w:left w:val="single" w:sz="4" w:space="0" w:color="auto"/>
              <w:bottom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В день регистрации</w:t>
            </w:r>
          </w:p>
        </w:tc>
        <w:tc>
          <w:tcPr>
            <w:tcW w:w="1344" w:type="dxa"/>
            <w:tcBorders>
              <w:top w:val="single" w:sz="4" w:space="0" w:color="auto"/>
              <w:left w:val="single" w:sz="4" w:space="0" w:color="auto"/>
              <w:bottom w:val="single" w:sz="4" w:space="0" w:color="auto"/>
            </w:tcBorders>
            <w:shd w:val="clear" w:color="auto" w:fill="FFFFFF"/>
            <w:vAlign w:val="bottom"/>
          </w:tcPr>
          <w:p w:rsidR="001944A6" w:rsidRDefault="008D7EA9">
            <w:pPr>
              <w:pStyle w:val="a7"/>
              <w:shd w:val="clear" w:color="auto" w:fill="auto"/>
              <w:ind w:firstLine="0"/>
              <w:jc w:val="both"/>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w:t>
            </w:r>
          </w:p>
        </w:tc>
        <w:tc>
          <w:tcPr>
            <w:tcW w:w="2198" w:type="dxa"/>
            <w:tcBorders>
              <w:top w:val="single" w:sz="4" w:space="0" w:color="auto"/>
              <w:left w:val="single" w:sz="4" w:space="0" w:color="auto"/>
              <w:bottom w:val="single" w:sz="4" w:space="0" w:color="auto"/>
            </w:tcBorders>
            <w:shd w:val="clear" w:color="auto" w:fill="FFFFFF"/>
          </w:tcPr>
          <w:p w:rsidR="001944A6" w:rsidRDefault="008D7EA9">
            <w:pPr>
              <w:pStyle w:val="a7"/>
              <w:shd w:val="clear" w:color="auto" w:fill="auto"/>
              <w:ind w:firstLine="0"/>
              <w:rPr>
                <w:sz w:val="24"/>
                <w:szCs w:val="24"/>
              </w:rPr>
            </w:pPr>
            <w:r>
              <w:rPr>
                <w:sz w:val="24"/>
                <w:szCs w:val="24"/>
              </w:rPr>
              <w:t>ГИС</w:t>
            </w:r>
          </w:p>
        </w:tc>
        <w:tc>
          <w:tcPr>
            <w:tcW w:w="1838" w:type="dxa"/>
            <w:tcBorders>
              <w:top w:val="single" w:sz="4" w:space="0" w:color="auto"/>
              <w:left w:val="single" w:sz="4" w:space="0" w:color="auto"/>
              <w:bottom w:val="single" w:sz="4" w:space="0" w:color="auto"/>
            </w:tcBorders>
            <w:shd w:val="clear" w:color="auto" w:fill="FFFFFF"/>
          </w:tcPr>
          <w:p w:rsidR="001944A6" w:rsidRDefault="001944A6">
            <w:pPr>
              <w:rPr>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1944A6" w:rsidRDefault="008D7EA9">
            <w:pPr>
              <w:pStyle w:val="a7"/>
              <w:shd w:val="clear" w:color="auto" w:fill="auto"/>
              <w:ind w:firstLine="0"/>
              <w:rPr>
                <w:sz w:val="24"/>
                <w:szCs w:val="24"/>
              </w:rPr>
            </w:pPr>
            <w:r>
              <w:rPr>
                <w:sz w:val="24"/>
                <w:szCs w:val="24"/>
              </w:rPr>
              <w:t>Результат государственной</w:t>
            </w:r>
          </w:p>
        </w:tc>
      </w:tr>
    </w:tbl>
    <w:p w:rsidR="001944A6" w:rsidRDefault="001944A6">
      <w:pPr>
        <w:sectPr w:rsidR="001944A6">
          <w:headerReference w:type="even" r:id="rId41"/>
          <w:headerReference w:type="default" r:id="rId42"/>
          <w:footerReference w:type="even" r:id="rId43"/>
          <w:footerReference w:type="default" r:id="rId44"/>
          <w:pgSz w:w="16840" w:h="11900" w:orient="landscape"/>
          <w:pgMar w:top="1273" w:right="491" w:bottom="73" w:left="697" w:header="845"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280"/>
        <w:gridCol w:w="3725"/>
        <w:gridCol w:w="1718"/>
      </w:tblGrid>
      <w:tr w:rsidR="001944A6">
        <w:trPr>
          <w:trHeight w:hRule="exact" w:val="288"/>
        </w:trPr>
        <w:tc>
          <w:tcPr>
            <w:tcW w:w="2280" w:type="dxa"/>
            <w:tcBorders>
              <w:top w:val="single" w:sz="4" w:space="0" w:color="auto"/>
              <w:left w:val="single" w:sz="4" w:space="0" w:color="auto"/>
            </w:tcBorders>
            <w:shd w:val="clear" w:color="auto" w:fill="FFFFFF"/>
            <w:vAlign w:val="bottom"/>
          </w:tcPr>
          <w:p w:rsidR="001944A6" w:rsidRDefault="008D7EA9">
            <w:pPr>
              <w:pStyle w:val="a7"/>
              <w:framePr w:w="7723" w:h="3619" w:wrap="none" w:hAnchor="page" w:x="698" w:y="15"/>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1944A6" w:rsidRDefault="008D7EA9">
            <w:pPr>
              <w:pStyle w:val="a7"/>
              <w:framePr w:w="7723" w:h="3619" w:wrap="none" w:hAnchor="page" w:x="698" w:y="15"/>
              <w:shd w:val="clear" w:color="auto" w:fill="auto"/>
              <w:ind w:firstLine="0"/>
              <w:jc w:val="center"/>
              <w:rPr>
                <w:sz w:val="24"/>
                <w:szCs w:val="24"/>
              </w:rPr>
            </w:pPr>
            <w:r>
              <w:rPr>
                <w:sz w:val="24"/>
                <w:szCs w:val="24"/>
              </w:rPr>
              <w:t>2</w:t>
            </w:r>
          </w:p>
        </w:tc>
        <w:tc>
          <w:tcPr>
            <w:tcW w:w="1718" w:type="dxa"/>
            <w:tcBorders>
              <w:top w:val="single" w:sz="4" w:space="0" w:color="auto"/>
              <w:left w:val="single" w:sz="4" w:space="0" w:color="auto"/>
              <w:right w:val="single" w:sz="4" w:space="0" w:color="auto"/>
            </w:tcBorders>
            <w:shd w:val="clear" w:color="auto" w:fill="FFFFFF"/>
            <w:vAlign w:val="center"/>
          </w:tcPr>
          <w:p w:rsidR="001944A6" w:rsidRDefault="008D7EA9">
            <w:pPr>
              <w:pStyle w:val="a7"/>
              <w:framePr w:w="7723" w:h="3619" w:wrap="none" w:hAnchor="page" w:x="698" w:y="15"/>
              <w:shd w:val="clear" w:color="auto" w:fill="auto"/>
              <w:ind w:firstLine="0"/>
              <w:jc w:val="center"/>
              <w:rPr>
                <w:sz w:val="24"/>
                <w:szCs w:val="24"/>
              </w:rPr>
            </w:pPr>
            <w:r>
              <w:rPr>
                <w:sz w:val="24"/>
                <w:szCs w:val="24"/>
              </w:rPr>
              <w:t>3</w:t>
            </w:r>
          </w:p>
        </w:tc>
      </w:tr>
      <w:tr w:rsidR="001944A6">
        <w:trPr>
          <w:trHeight w:hRule="exact" w:val="3331"/>
        </w:trPr>
        <w:tc>
          <w:tcPr>
            <w:tcW w:w="2280" w:type="dxa"/>
            <w:tcBorders>
              <w:top w:val="single" w:sz="4" w:space="0" w:color="auto"/>
              <w:left w:val="single" w:sz="4" w:space="0" w:color="auto"/>
              <w:bottom w:val="single" w:sz="4" w:space="0" w:color="auto"/>
            </w:tcBorders>
            <w:shd w:val="clear" w:color="auto" w:fill="FFFFFF"/>
          </w:tcPr>
          <w:p w:rsidR="001944A6" w:rsidRDefault="001944A6">
            <w:pPr>
              <w:framePr w:w="7723" w:h="3619" w:wrap="none" w:hAnchor="page" w:x="698" w:y="15"/>
              <w:rPr>
                <w:sz w:val="10"/>
                <w:szCs w:val="10"/>
              </w:rPr>
            </w:pPr>
          </w:p>
        </w:tc>
        <w:tc>
          <w:tcPr>
            <w:tcW w:w="3725" w:type="dxa"/>
            <w:tcBorders>
              <w:top w:val="single" w:sz="4" w:space="0" w:color="auto"/>
              <w:left w:val="single" w:sz="4" w:space="0" w:color="auto"/>
              <w:bottom w:val="single" w:sz="4" w:space="0" w:color="auto"/>
            </w:tcBorders>
            <w:shd w:val="clear" w:color="auto" w:fill="FFFFFF"/>
          </w:tcPr>
          <w:p w:rsidR="001944A6" w:rsidRDefault="008D7EA9">
            <w:pPr>
              <w:pStyle w:val="a7"/>
              <w:framePr w:w="7723" w:h="3619" w:wrap="none" w:hAnchor="page" w:x="698" w:y="15"/>
              <w:shd w:val="clear" w:color="auto" w:fill="auto"/>
              <w:ind w:firstLine="0"/>
              <w:rPr>
                <w:sz w:val="24"/>
                <w:szCs w:val="24"/>
              </w:rPr>
            </w:pPr>
            <w:r>
              <w:rPr>
                <w:sz w:val="24"/>
                <w:szCs w:val="24"/>
              </w:rPr>
              <w:t>государственной (муниципальной) услуги в личный кабинет на Едином портале</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1944A6" w:rsidRDefault="008D7EA9">
            <w:pPr>
              <w:pStyle w:val="a7"/>
              <w:framePr w:w="7723" w:h="3619" w:wrap="none" w:hAnchor="page" w:x="698" w:y="15"/>
              <w:shd w:val="clear" w:color="auto" w:fill="auto"/>
              <w:ind w:firstLine="0"/>
              <w:rPr>
                <w:sz w:val="24"/>
                <w:szCs w:val="24"/>
              </w:rPr>
            </w:pPr>
            <w:r>
              <w:rPr>
                <w:sz w:val="24"/>
                <w:szCs w:val="24"/>
              </w:rPr>
              <w:t xml:space="preserve">результата предоставлен </w:t>
            </w:r>
            <w:proofErr w:type="spellStart"/>
            <w:r>
              <w:rPr>
                <w:sz w:val="24"/>
                <w:szCs w:val="24"/>
              </w:rPr>
              <w:t>ия</w:t>
            </w:r>
            <w:proofErr w:type="spellEnd"/>
            <w:r>
              <w:rPr>
                <w:sz w:val="24"/>
                <w:szCs w:val="24"/>
              </w:rPr>
              <w:t xml:space="preserve"> </w:t>
            </w:r>
            <w:proofErr w:type="spellStart"/>
            <w:proofErr w:type="gramStart"/>
            <w:r>
              <w:rPr>
                <w:sz w:val="24"/>
                <w:szCs w:val="24"/>
              </w:rPr>
              <w:t>государствен</w:t>
            </w:r>
            <w:proofErr w:type="spellEnd"/>
            <w:r>
              <w:rPr>
                <w:sz w:val="24"/>
                <w:szCs w:val="24"/>
              </w:rPr>
              <w:t xml:space="preserve"> ной</w:t>
            </w:r>
            <w:proofErr w:type="gramEnd"/>
            <w:r>
              <w:rPr>
                <w:sz w:val="24"/>
                <w:szCs w:val="24"/>
              </w:rPr>
              <w:t xml:space="preserve"> (</w:t>
            </w:r>
            <w:proofErr w:type="spellStart"/>
            <w:r>
              <w:rPr>
                <w:sz w:val="24"/>
                <w:szCs w:val="24"/>
              </w:rPr>
              <w:t>муниципальн</w:t>
            </w:r>
            <w:proofErr w:type="spellEnd"/>
            <w:r>
              <w:rPr>
                <w:sz w:val="24"/>
                <w:szCs w:val="24"/>
              </w:rPr>
              <w:t xml:space="preserve"> ой) услуги</w:t>
            </w:r>
          </w:p>
        </w:tc>
      </w:tr>
    </w:tbl>
    <w:p w:rsidR="001944A6" w:rsidRDefault="001944A6">
      <w:pPr>
        <w:framePr w:w="7723" w:h="3619" w:wrap="none" w:hAnchor="page" w:x="698" w:y="15"/>
        <w:spacing w:line="1" w:lineRule="exact"/>
      </w:pPr>
    </w:p>
    <w:p w:rsidR="001944A6" w:rsidRDefault="008D7EA9">
      <w:pPr>
        <w:pStyle w:val="40"/>
        <w:framePr w:w="1147" w:h="3662" w:wrap="none" w:hAnchor="page" w:x="8507" w:y="1"/>
        <w:shd w:val="clear" w:color="auto" w:fill="auto"/>
        <w:spacing w:after="0"/>
      </w:pPr>
      <w:r>
        <w:t>4</w:t>
      </w:r>
    </w:p>
    <w:p w:rsidR="001944A6" w:rsidRDefault="008D7EA9">
      <w:pPr>
        <w:pStyle w:val="40"/>
        <w:framePr w:w="1147" w:h="3662" w:wrap="none" w:hAnchor="page" w:x="8507" w:y="1"/>
        <w:shd w:val="clear" w:color="auto" w:fill="auto"/>
        <w:spacing w:after="0"/>
        <w:jc w:val="left"/>
      </w:pPr>
      <w:proofErr w:type="spellStart"/>
      <w:r>
        <w:t>Уполномо</w:t>
      </w:r>
      <w:proofErr w:type="spellEnd"/>
      <w:r>
        <w:t xml:space="preserve"> </w:t>
      </w:r>
      <w:proofErr w:type="spellStart"/>
      <w:r>
        <w:t>ченного</w:t>
      </w:r>
      <w:proofErr w:type="spellEnd"/>
      <w:r>
        <w:t xml:space="preserve"> органа, </w:t>
      </w:r>
      <w:proofErr w:type="spellStart"/>
      <w:r>
        <w:t>ответстве</w:t>
      </w:r>
      <w:proofErr w:type="spellEnd"/>
      <w:r>
        <w:t xml:space="preserve"> </w:t>
      </w:r>
      <w:proofErr w:type="spellStart"/>
      <w:r>
        <w:t>нное</w:t>
      </w:r>
      <w:proofErr w:type="spellEnd"/>
      <w:r>
        <w:t xml:space="preserve"> за </w:t>
      </w:r>
      <w:proofErr w:type="spellStart"/>
      <w:r>
        <w:t>предостав</w:t>
      </w:r>
      <w:proofErr w:type="spellEnd"/>
      <w:r>
        <w:t xml:space="preserve"> </w:t>
      </w:r>
      <w:proofErr w:type="spellStart"/>
      <w:r>
        <w:t>ление</w:t>
      </w:r>
      <w:proofErr w:type="spellEnd"/>
      <w:r>
        <w:t xml:space="preserve"> </w:t>
      </w:r>
      <w:proofErr w:type="spellStart"/>
      <w:r>
        <w:t>государст</w:t>
      </w:r>
      <w:proofErr w:type="spellEnd"/>
      <w:r>
        <w:t xml:space="preserve"> </w:t>
      </w:r>
      <w:proofErr w:type="spellStart"/>
      <w:r>
        <w:t>венно</w:t>
      </w:r>
      <w:proofErr w:type="spellEnd"/>
      <w:r>
        <w:t xml:space="preserve"> (</w:t>
      </w:r>
      <w:proofErr w:type="spellStart"/>
      <w:r>
        <w:t>муницип</w:t>
      </w:r>
      <w:proofErr w:type="spellEnd"/>
      <w:r>
        <w:t xml:space="preserve"> </w:t>
      </w:r>
      <w:proofErr w:type="spellStart"/>
      <w:r>
        <w:t>альной</w:t>
      </w:r>
      <w:proofErr w:type="spellEnd"/>
      <w:r>
        <w:t>)</w:t>
      </w:r>
    </w:p>
    <w:p w:rsidR="001944A6" w:rsidRDefault="008D7EA9">
      <w:pPr>
        <w:pStyle w:val="40"/>
        <w:framePr w:w="1147" w:h="3662" w:wrap="none" w:hAnchor="page" w:x="8507" w:y="1"/>
        <w:shd w:val="clear" w:color="auto" w:fill="auto"/>
        <w:spacing w:after="0"/>
        <w:jc w:val="left"/>
      </w:pPr>
      <w:r>
        <w:t>услуги</w:t>
      </w:r>
    </w:p>
    <w:p w:rsidR="001944A6" w:rsidRDefault="008D7EA9">
      <w:pPr>
        <w:pStyle w:val="40"/>
        <w:framePr w:w="2458" w:h="1714" w:wrap="none" w:hAnchor="page" w:x="13840" w:y="11"/>
        <w:shd w:val="clear" w:color="auto" w:fill="auto"/>
        <w:tabs>
          <w:tab w:val="left" w:leader="underscore" w:pos="1138"/>
          <w:tab w:val="left" w:leader="underscore" w:pos="2381"/>
        </w:tabs>
        <w:spacing w:after="0"/>
        <w:jc w:val="left"/>
      </w:pPr>
      <w:r>
        <w:tab/>
        <w:t>7</w:t>
      </w:r>
      <w:r>
        <w:tab/>
      </w:r>
    </w:p>
    <w:p w:rsidR="001944A6" w:rsidRDefault="008D7EA9">
      <w:pPr>
        <w:pStyle w:val="40"/>
        <w:framePr w:w="2458" w:h="1714" w:wrap="none" w:hAnchor="page" w:x="13840" w:y="11"/>
        <w:shd w:val="clear" w:color="auto" w:fill="auto"/>
        <w:spacing w:after="0"/>
        <w:jc w:val="left"/>
      </w:pPr>
      <w:r>
        <w:t>(муниципальной) услуги, направленный заявителю в личный кабинет на Единый портал</w:t>
      </w:r>
    </w:p>
    <w:p w:rsidR="001944A6" w:rsidRDefault="001944A6">
      <w:pPr>
        <w:spacing w:line="360" w:lineRule="exact"/>
      </w:pPr>
    </w:p>
    <w:p w:rsidR="001944A6" w:rsidRDefault="001944A6">
      <w:pPr>
        <w:spacing w:line="360" w:lineRule="exact"/>
      </w:pPr>
    </w:p>
    <w:p w:rsidR="001944A6" w:rsidRDefault="001944A6">
      <w:pPr>
        <w:spacing w:line="360" w:lineRule="exact"/>
      </w:pPr>
    </w:p>
    <w:p w:rsidR="001944A6" w:rsidRDefault="001944A6">
      <w:pPr>
        <w:spacing w:line="360" w:lineRule="exact"/>
      </w:pPr>
    </w:p>
    <w:p w:rsidR="001944A6" w:rsidRDefault="001944A6">
      <w:pPr>
        <w:spacing w:line="360" w:lineRule="exact"/>
      </w:pPr>
    </w:p>
    <w:p w:rsidR="001944A6" w:rsidRDefault="001944A6">
      <w:pPr>
        <w:spacing w:line="360" w:lineRule="exact"/>
      </w:pPr>
    </w:p>
    <w:p w:rsidR="001944A6" w:rsidRDefault="001944A6">
      <w:pPr>
        <w:spacing w:line="360" w:lineRule="exact"/>
      </w:pPr>
    </w:p>
    <w:p w:rsidR="001944A6" w:rsidRDefault="001944A6">
      <w:pPr>
        <w:spacing w:line="360" w:lineRule="exact"/>
      </w:pPr>
    </w:p>
    <w:p w:rsidR="001944A6" w:rsidRDefault="001944A6">
      <w:pPr>
        <w:spacing w:line="360" w:lineRule="exact"/>
      </w:pPr>
    </w:p>
    <w:p w:rsidR="001944A6" w:rsidRDefault="001944A6">
      <w:pPr>
        <w:spacing w:after="421" w:line="1" w:lineRule="exact"/>
      </w:pPr>
    </w:p>
    <w:p w:rsidR="001944A6" w:rsidRDefault="001944A6">
      <w:pPr>
        <w:spacing w:line="1" w:lineRule="exact"/>
      </w:pPr>
    </w:p>
    <w:sectPr w:rsidR="001944A6">
      <w:pgSz w:w="16840" w:h="11900" w:orient="landscape"/>
      <w:pgMar w:top="1262" w:right="543" w:bottom="1262" w:left="697" w:header="83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481A" w:rsidRDefault="00FA481A">
      <w:r>
        <w:separator/>
      </w:r>
    </w:p>
  </w:endnote>
  <w:endnote w:type="continuationSeparator" w:id="0">
    <w:p w:rsidR="00FA481A" w:rsidRDefault="00FA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r>
      <w:rPr>
        <w:noProof/>
      </w:rPr>
      <mc:AlternateContent>
        <mc:Choice Requires="wps">
          <w:drawing>
            <wp:anchor distT="0" distB="0" distL="0" distR="0" simplePos="0" relativeHeight="251655168" behindDoc="1" locked="0" layoutInCell="1" allowOverlap="1">
              <wp:simplePos x="0" y="0"/>
              <wp:positionH relativeFrom="page">
                <wp:posOffset>1449070</wp:posOffset>
              </wp:positionH>
              <wp:positionV relativeFrom="page">
                <wp:posOffset>9683750</wp:posOffset>
              </wp:positionV>
              <wp:extent cx="4953000" cy="146050"/>
              <wp:effectExtent l="0" t="0" r="0" b="0"/>
              <wp:wrapNone/>
              <wp:docPr id="11" name="Shape 11"/>
              <wp:cNvGraphicFramePr/>
              <a:graphic xmlns:a="http://schemas.openxmlformats.org/drawingml/2006/main">
                <a:graphicData uri="http://schemas.microsoft.com/office/word/2010/wordprocessingShape">
                  <wps:wsp>
                    <wps:cNvSpPr txBox="1"/>
                    <wps:spPr>
                      <a:xfrm>
                        <a:off x="0" y="0"/>
                        <a:ext cx="4953000" cy="146050"/>
                      </a:xfrm>
                      <a:prstGeom prst="rect">
                        <a:avLst/>
                      </a:prstGeom>
                      <a:noFill/>
                    </wps:spPr>
                    <wps:txbx>
                      <w:txbxContent>
                        <w:p w:rsidR="008925E1" w:rsidRDefault="008925E1">
                          <w:pPr>
                            <w:pStyle w:val="20"/>
                            <w:shd w:val="clear" w:color="auto" w:fill="auto"/>
                            <w:tabs>
                              <w:tab w:val="right" w:pos="3941"/>
                              <w:tab w:val="right" w:pos="7800"/>
                            </w:tabs>
                          </w:pPr>
                          <w:r>
                            <w:rPr>
                              <w:rFonts w:ascii="Arial" w:eastAsia="Arial" w:hAnsi="Arial" w:cs="Arial"/>
                            </w:rPr>
                            <w:t>(должность)</w:t>
                          </w:r>
                          <w:r>
                            <w:rPr>
                              <w:rFonts w:ascii="Arial" w:eastAsia="Arial" w:hAnsi="Arial" w:cs="Arial"/>
                            </w:rPr>
                            <w:tab/>
                            <w:t>(подпись)</w:t>
                          </w:r>
                          <w:r>
                            <w:rPr>
                              <w:rFonts w:ascii="Arial" w:eastAsia="Arial" w:hAnsi="Arial" w:cs="Arial"/>
                            </w:rPr>
                            <w:tab/>
                            <w:t>(фамилия, имя, отчество</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40" type="#_x0000_t202" style="position:absolute;margin-left:114.1pt;margin-top:762.5pt;width:390pt;height:1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" filled="f" stroked="f">
              <v:textbox style="mso-fit-shape-to-text:t" inset="0,0,0,0">
                <w:txbxContent>
                  <w:p w:rsidR="008925E1" w:rsidRDefault="008925E1">
                    <w:pPr>
                      <w:pStyle w:val="20"/>
                      <w:shd w:val="clear" w:color="auto" w:fill="auto"/>
                      <w:tabs>
                        <w:tab w:val="right" w:pos="3941"/>
                        <w:tab w:val="right" w:pos="7800"/>
                      </w:tabs>
                    </w:pPr>
                    <w:r>
                      <w:rPr>
                        <w:rFonts w:ascii="Arial" w:eastAsia="Arial" w:hAnsi="Arial" w:cs="Arial"/>
                      </w:rPr>
                      <w:t>(должность)</w:t>
                    </w:r>
                    <w:r>
                      <w:rPr>
                        <w:rFonts w:ascii="Arial" w:eastAsia="Arial" w:hAnsi="Arial" w:cs="Arial"/>
                      </w:rPr>
                      <w:tab/>
                      <w:t>(подпись)</w:t>
                    </w:r>
                    <w:r>
                      <w:rPr>
                        <w:rFonts w:ascii="Arial" w:eastAsia="Arial" w:hAnsi="Arial" w:cs="Arial"/>
                      </w:rPr>
                      <w:tab/>
                      <w:t>(фамилия, имя, отчество</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481A" w:rsidRDefault="00FA481A"/>
  </w:footnote>
  <w:footnote w:type="continuationSeparator" w:id="0">
    <w:p w:rsidR="00FA481A" w:rsidRDefault="00FA48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r>
      <w:rPr>
        <w:noProof/>
      </w:rPr>
      <mc:AlternateContent>
        <mc:Choice Requires="wps">
          <w:drawing>
            <wp:anchor distT="0" distB="0" distL="0" distR="0" simplePos="0" relativeHeight="251654144" behindDoc="1" locked="0" layoutInCell="1" allowOverlap="1">
              <wp:simplePos x="0" y="0"/>
              <wp:positionH relativeFrom="page">
                <wp:posOffset>4390390</wp:posOffset>
              </wp:positionH>
              <wp:positionV relativeFrom="page">
                <wp:posOffset>945515</wp:posOffset>
              </wp:positionV>
              <wp:extent cx="2810510" cy="807720"/>
              <wp:effectExtent l="0" t="0" r="0" b="0"/>
              <wp:wrapNone/>
              <wp:docPr id="9" name="Shape 9"/>
              <wp:cNvGraphicFramePr/>
              <a:graphic xmlns:a="http://schemas.openxmlformats.org/drawingml/2006/main">
                <a:graphicData uri="http://schemas.microsoft.com/office/word/2010/wordprocessingShape">
                  <wps:wsp>
                    <wps:cNvSpPr txBox="1"/>
                    <wps:spPr>
                      <a:xfrm>
                        <a:off x="0" y="0"/>
                        <a:ext cx="2810510" cy="807720"/>
                      </a:xfrm>
                      <a:prstGeom prst="rect">
                        <a:avLst/>
                      </a:prstGeom>
                      <a:noFill/>
                    </wps:spPr>
                    <wps:txbx>
                      <w:txbxContent>
                        <w:p w:rsidR="008925E1" w:rsidRDefault="008925E1">
                          <w:pPr>
                            <w:pStyle w:val="20"/>
                            <w:shd w:val="clear" w:color="auto" w:fill="auto"/>
                            <w:rPr>
                              <w:sz w:val="28"/>
                              <w:szCs w:val="28"/>
                            </w:rPr>
                          </w:pPr>
                          <w:r>
                            <w:rPr>
                              <w:sz w:val="28"/>
                              <w:szCs w:val="28"/>
                            </w:rPr>
                            <w:t>Приложение № 1</w:t>
                          </w:r>
                        </w:p>
                        <w:p w:rsidR="008925E1" w:rsidRDefault="008925E1">
                          <w:pPr>
                            <w:pStyle w:val="20"/>
                            <w:shd w:val="clear" w:color="auto" w:fill="auto"/>
                            <w:rPr>
                              <w:sz w:val="28"/>
                              <w:szCs w:val="28"/>
                            </w:rPr>
                          </w:pPr>
                          <w:r>
                            <w:rPr>
                              <w:sz w:val="28"/>
                              <w:szCs w:val="28"/>
                            </w:rPr>
                            <w:t>к Административному регламенту</w:t>
                          </w:r>
                        </w:p>
                        <w:p w:rsidR="008925E1" w:rsidRDefault="008925E1">
                          <w:pPr>
                            <w:pStyle w:val="20"/>
                            <w:shd w:val="clear" w:color="auto" w:fill="auto"/>
                            <w:rPr>
                              <w:sz w:val="28"/>
                              <w:szCs w:val="28"/>
                            </w:rPr>
                          </w:pPr>
                          <w:r>
                            <w:rPr>
                              <w:sz w:val="28"/>
                              <w:szCs w:val="28"/>
                            </w:rPr>
                            <w:t>по предоставлению государственной</w:t>
                          </w:r>
                        </w:p>
                        <w:p w:rsidR="008925E1" w:rsidRDefault="008925E1">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8" type="#_x0000_t202" style="position:absolute;margin-left:345.7pt;margin-top:74.45pt;width:221.3pt;height:63.6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" filled="f" stroked="f">
              <v:textbox style="mso-fit-shape-to-text:t" inset="0,0,0,0">
                <w:txbxContent>
                  <w:p w:rsidR="008925E1" w:rsidRDefault="008925E1">
                    <w:pPr>
                      <w:pStyle w:val="20"/>
                      <w:shd w:val="clear" w:color="auto" w:fill="auto"/>
                      <w:rPr>
                        <w:sz w:val="28"/>
                        <w:szCs w:val="28"/>
                      </w:rPr>
                    </w:pPr>
                    <w:r>
                      <w:rPr>
                        <w:sz w:val="28"/>
                        <w:szCs w:val="28"/>
                      </w:rPr>
                      <w:t>Приложение № 1</w:t>
                    </w:r>
                  </w:p>
                  <w:p w:rsidR="008925E1" w:rsidRDefault="008925E1">
                    <w:pPr>
                      <w:pStyle w:val="20"/>
                      <w:shd w:val="clear" w:color="auto" w:fill="auto"/>
                      <w:rPr>
                        <w:sz w:val="28"/>
                        <w:szCs w:val="28"/>
                      </w:rPr>
                    </w:pPr>
                    <w:r>
                      <w:rPr>
                        <w:sz w:val="28"/>
                        <w:szCs w:val="28"/>
                      </w:rPr>
                      <w:t>к Административному регламенту</w:t>
                    </w:r>
                  </w:p>
                  <w:p w:rsidR="008925E1" w:rsidRDefault="008925E1">
                    <w:pPr>
                      <w:pStyle w:val="20"/>
                      <w:shd w:val="clear" w:color="auto" w:fill="auto"/>
                      <w:rPr>
                        <w:sz w:val="28"/>
                        <w:szCs w:val="28"/>
                      </w:rPr>
                    </w:pPr>
                    <w:r>
                      <w:rPr>
                        <w:sz w:val="28"/>
                        <w:szCs w:val="28"/>
                      </w:rPr>
                      <w:t>по предоставлению государственной</w:t>
                    </w:r>
                  </w:p>
                  <w:p w:rsidR="008925E1" w:rsidRDefault="008925E1">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4387215</wp:posOffset>
              </wp:positionH>
              <wp:positionV relativeFrom="page">
                <wp:posOffset>427990</wp:posOffset>
              </wp:positionV>
              <wp:extent cx="2810510" cy="807720"/>
              <wp:effectExtent l="0" t="0" r="0" b="0"/>
              <wp:wrapNone/>
              <wp:docPr id="19" name="Shape 19"/>
              <wp:cNvGraphicFramePr/>
              <a:graphic xmlns:a="http://schemas.openxmlformats.org/drawingml/2006/main">
                <a:graphicData uri="http://schemas.microsoft.com/office/word/2010/wordprocessingShape">
                  <wps:wsp>
                    <wps:cNvSpPr txBox="1"/>
                    <wps:spPr>
                      <a:xfrm>
                        <a:off x="0" y="0"/>
                        <a:ext cx="2810510" cy="807720"/>
                      </a:xfrm>
                      <a:prstGeom prst="rect">
                        <a:avLst/>
                      </a:prstGeom>
                      <a:noFill/>
                    </wps:spPr>
                    <wps:txbx>
                      <w:txbxContent>
                        <w:p w:rsidR="008925E1" w:rsidRDefault="008925E1">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8925E1" w:rsidRDefault="008925E1">
                          <w:pPr>
                            <w:pStyle w:val="20"/>
                            <w:shd w:val="clear" w:color="auto" w:fill="auto"/>
                            <w:rPr>
                              <w:sz w:val="28"/>
                              <w:szCs w:val="28"/>
                            </w:rPr>
                          </w:pPr>
                          <w:r>
                            <w:rPr>
                              <w:sz w:val="28"/>
                              <w:szCs w:val="28"/>
                            </w:rPr>
                            <w:t>к Административному регламенту</w:t>
                          </w:r>
                        </w:p>
                        <w:p w:rsidR="008925E1" w:rsidRDefault="008925E1">
                          <w:pPr>
                            <w:pStyle w:val="20"/>
                            <w:shd w:val="clear" w:color="auto" w:fill="auto"/>
                            <w:rPr>
                              <w:sz w:val="28"/>
                              <w:szCs w:val="28"/>
                            </w:rPr>
                          </w:pPr>
                          <w:r>
                            <w:rPr>
                              <w:sz w:val="28"/>
                              <w:szCs w:val="28"/>
                            </w:rPr>
                            <w:t>по предоставлению государственной</w:t>
                          </w:r>
                        </w:p>
                        <w:p w:rsidR="008925E1" w:rsidRDefault="008925E1">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43" type="#_x0000_t202" style="position:absolute;margin-left:345.45pt;margin-top:33.7pt;width:221.3pt;height:63.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" filled="f" stroked="f">
              <v:textbox style="mso-fit-shape-to-text:t" inset="0,0,0,0">
                <w:txbxContent>
                  <w:p w:rsidR="008925E1" w:rsidRDefault="008925E1">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8925E1" w:rsidRDefault="008925E1">
                    <w:pPr>
                      <w:pStyle w:val="20"/>
                      <w:shd w:val="clear" w:color="auto" w:fill="auto"/>
                      <w:rPr>
                        <w:sz w:val="28"/>
                        <w:szCs w:val="28"/>
                      </w:rPr>
                    </w:pPr>
                    <w:r>
                      <w:rPr>
                        <w:sz w:val="28"/>
                        <w:szCs w:val="28"/>
                      </w:rPr>
                      <w:t>к Административному регламенту</w:t>
                    </w:r>
                  </w:p>
                  <w:p w:rsidR="008925E1" w:rsidRDefault="008925E1">
                    <w:pPr>
                      <w:pStyle w:val="20"/>
                      <w:shd w:val="clear" w:color="auto" w:fill="auto"/>
                      <w:rPr>
                        <w:sz w:val="28"/>
                        <w:szCs w:val="28"/>
                      </w:rPr>
                    </w:pPr>
                    <w:r>
                      <w:rPr>
                        <w:sz w:val="28"/>
                        <w:szCs w:val="28"/>
                      </w:rPr>
                      <w:t>по предоставлению государственной</w:t>
                    </w:r>
                  </w:p>
                  <w:p w:rsidR="008925E1" w:rsidRDefault="008925E1">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4387215</wp:posOffset>
              </wp:positionH>
              <wp:positionV relativeFrom="page">
                <wp:posOffset>427990</wp:posOffset>
              </wp:positionV>
              <wp:extent cx="2810510" cy="807720"/>
              <wp:effectExtent l="0" t="0" r="0" b="0"/>
              <wp:wrapNone/>
              <wp:docPr id="17" name="Shape 17"/>
              <wp:cNvGraphicFramePr/>
              <a:graphic xmlns:a="http://schemas.openxmlformats.org/drawingml/2006/main">
                <a:graphicData uri="http://schemas.microsoft.com/office/word/2010/wordprocessingShape">
                  <wps:wsp>
                    <wps:cNvSpPr txBox="1"/>
                    <wps:spPr>
                      <a:xfrm>
                        <a:off x="0" y="0"/>
                        <a:ext cx="2810510" cy="807720"/>
                      </a:xfrm>
                      <a:prstGeom prst="rect">
                        <a:avLst/>
                      </a:prstGeom>
                      <a:noFill/>
                    </wps:spPr>
                    <wps:txbx>
                      <w:txbxContent>
                        <w:p w:rsidR="008925E1" w:rsidRDefault="008925E1">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8925E1" w:rsidRDefault="008925E1">
                          <w:pPr>
                            <w:pStyle w:val="20"/>
                            <w:shd w:val="clear" w:color="auto" w:fill="auto"/>
                            <w:rPr>
                              <w:sz w:val="28"/>
                              <w:szCs w:val="28"/>
                            </w:rPr>
                          </w:pPr>
                          <w:r>
                            <w:rPr>
                              <w:sz w:val="28"/>
                              <w:szCs w:val="28"/>
                            </w:rPr>
                            <w:t>к Административному регламенту</w:t>
                          </w:r>
                        </w:p>
                        <w:p w:rsidR="008925E1" w:rsidRDefault="008925E1">
                          <w:pPr>
                            <w:pStyle w:val="20"/>
                            <w:shd w:val="clear" w:color="auto" w:fill="auto"/>
                            <w:rPr>
                              <w:sz w:val="28"/>
                              <w:szCs w:val="28"/>
                            </w:rPr>
                          </w:pPr>
                          <w:r>
                            <w:rPr>
                              <w:sz w:val="28"/>
                              <w:szCs w:val="28"/>
                            </w:rPr>
                            <w:t>по предоставлению государственной</w:t>
                          </w:r>
                        </w:p>
                        <w:p w:rsidR="008925E1" w:rsidRDefault="008925E1">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44" type="#_x0000_t202" style="position:absolute;margin-left:345.45pt;margin-top:33.7pt;width:221.3pt;height:63.6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" filled="f" stroked="f">
              <v:textbox style="mso-fit-shape-to-text:t" inset="0,0,0,0">
                <w:txbxContent>
                  <w:p w:rsidR="008925E1" w:rsidRDefault="008925E1">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8925E1" w:rsidRDefault="008925E1">
                    <w:pPr>
                      <w:pStyle w:val="20"/>
                      <w:shd w:val="clear" w:color="auto" w:fill="auto"/>
                      <w:rPr>
                        <w:sz w:val="28"/>
                        <w:szCs w:val="28"/>
                      </w:rPr>
                    </w:pPr>
                    <w:r>
                      <w:rPr>
                        <w:sz w:val="28"/>
                        <w:szCs w:val="28"/>
                      </w:rPr>
                      <w:t>к Административному регламенту</w:t>
                    </w:r>
                  </w:p>
                  <w:p w:rsidR="008925E1" w:rsidRDefault="008925E1">
                    <w:pPr>
                      <w:pStyle w:val="20"/>
                      <w:shd w:val="clear" w:color="auto" w:fill="auto"/>
                      <w:rPr>
                        <w:sz w:val="28"/>
                        <w:szCs w:val="28"/>
                      </w:rPr>
                    </w:pPr>
                    <w:r>
                      <w:rPr>
                        <w:sz w:val="28"/>
                        <w:szCs w:val="28"/>
                      </w:rPr>
                      <w:t>по предоставлению государственной</w:t>
                    </w:r>
                  </w:p>
                  <w:p w:rsidR="008925E1" w:rsidRDefault="008925E1">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r>
      <w:rPr>
        <w:noProof/>
      </w:rPr>
      <mc:AlternateContent>
        <mc:Choice Requires="wps">
          <w:drawing>
            <wp:anchor distT="0" distB="0" distL="0" distR="0" simplePos="0" relativeHeight="251661312" behindDoc="1" locked="0" layoutInCell="1" allowOverlap="1">
              <wp:simplePos x="0" y="0"/>
              <wp:positionH relativeFrom="page">
                <wp:posOffset>810260</wp:posOffset>
              </wp:positionH>
              <wp:positionV relativeFrom="page">
                <wp:posOffset>888365</wp:posOffset>
              </wp:positionV>
              <wp:extent cx="6385560" cy="347345"/>
              <wp:effectExtent l="0" t="0" r="0" b="0"/>
              <wp:wrapNone/>
              <wp:docPr id="30" name="Shape 30"/>
              <wp:cNvGraphicFramePr/>
              <a:graphic xmlns:a="http://schemas.openxmlformats.org/drawingml/2006/main">
                <a:graphicData uri="http://schemas.microsoft.com/office/word/2010/wordprocessingShape">
                  <wps:wsp>
                    <wps:cNvSpPr txBox="1"/>
                    <wps:spPr>
                      <a:xfrm>
                        <a:off x="0" y="0"/>
                        <a:ext cx="6385560" cy="347345"/>
                      </a:xfrm>
                      <a:prstGeom prst="rect">
                        <a:avLst/>
                      </a:prstGeom>
                      <a:noFill/>
                    </wps:spPr>
                    <wps:txbx>
                      <w:txbxContent>
                        <w:p w:rsidR="008925E1" w:rsidRDefault="008925E1">
                          <w:pPr>
                            <w:pStyle w:val="20"/>
                            <w:shd w:val="clear" w:color="auto" w:fill="auto"/>
                            <w:rPr>
                              <w:sz w:val="24"/>
                              <w:szCs w:val="24"/>
                            </w:rPr>
                          </w:pPr>
                          <w:r>
                            <w:rPr>
                              <w:sz w:val="24"/>
                              <w:szCs w:val="24"/>
                            </w:rPr>
                            <w:t>ошибок в уведомлении после устранения указанных нарушений.</w:t>
                          </w:r>
                        </w:p>
                        <w:p w:rsidR="008925E1" w:rsidRDefault="008925E1">
                          <w:pPr>
                            <w:pStyle w:val="20"/>
                            <w:shd w:val="clear" w:color="auto" w:fill="auto"/>
                            <w:rPr>
                              <w:sz w:val="24"/>
                              <w:szCs w:val="24"/>
                            </w:rPr>
                          </w:pPr>
                          <w:r>
                            <w:rPr>
                              <w:sz w:val="24"/>
                              <w:szCs w:val="24"/>
                            </w:rPr>
                            <w:t>Данный отказ может быть обжалован в досудебном порядке путем направления жалобы в</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o:spid="_x0000_s1045" type="#_x0000_t202" style="position:absolute;margin-left:63.8pt;margin-top:69.95pt;width:502.8pt;height:27.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" filled="f" stroked="f">
              <v:textbox style="mso-fit-shape-to-text:t" inset="0,0,0,0">
                <w:txbxContent>
                  <w:p w:rsidR="008925E1" w:rsidRDefault="008925E1">
                    <w:pPr>
                      <w:pStyle w:val="20"/>
                      <w:shd w:val="clear" w:color="auto" w:fill="auto"/>
                      <w:rPr>
                        <w:sz w:val="24"/>
                        <w:szCs w:val="24"/>
                      </w:rPr>
                    </w:pPr>
                    <w:r>
                      <w:rPr>
                        <w:sz w:val="24"/>
                        <w:szCs w:val="24"/>
                      </w:rPr>
                      <w:t>ошибок в уведомлении после устранения указанных нарушений.</w:t>
                    </w:r>
                  </w:p>
                  <w:p w:rsidR="008925E1" w:rsidRDefault="008925E1">
                    <w:pPr>
                      <w:pStyle w:val="20"/>
                      <w:shd w:val="clear" w:color="auto" w:fill="auto"/>
                      <w:rPr>
                        <w:sz w:val="24"/>
                        <w:szCs w:val="24"/>
                      </w:rPr>
                    </w:pPr>
                    <w:r>
                      <w:rPr>
                        <w:sz w:val="24"/>
                        <w:szCs w:val="24"/>
                      </w:rPr>
                      <w:t>Данный отказ может быть обжалован в досудебном порядке путем направления жалобы в</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simplePos x="0" y="0"/>
              <wp:positionH relativeFrom="page">
                <wp:posOffset>810260</wp:posOffset>
              </wp:positionH>
              <wp:positionV relativeFrom="page">
                <wp:posOffset>1379220</wp:posOffset>
              </wp:positionV>
              <wp:extent cx="6324600" cy="0"/>
              <wp:effectExtent l="0" t="0" r="0" b="0"/>
              <wp:wrapNone/>
              <wp:docPr id="32" name="Shape 32"/>
              <wp:cNvGraphicFramePr/>
              <a:graphic xmlns:a="http://schemas.openxmlformats.org/drawingml/2006/main">
                <a:graphicData uri="http://schemas.microsoft.com/office/word/2010/wordprocessingShape">
                  <wps:wsp>
                    <wps:cNvCnPr/>
                    <wps:spPr>
                      <a:xfrm>
                        <a:off x="0" y="0"/>
                        <a:ext cx="6324600" cy="0"/>
                      </a:xfrm>
                      <a:prstGeom prst="straightConnector1">
                        <a:avLst/>
                      </a:prstGeom>
                      <a:ln w="12700">
                        <a:solidFill/>
                      </a:ln>
                    </wps:spPr>
                    <wps:bodyPr/>
                  </wps:wsp>
                </a:graphicData>
              </a:graphic>
            </wp:anchor>
          </w:drawing>
        </mc:Choice>
        <mc:Fallback>
          <w:pict>
            <v:shape o:spt="32" o:oned="true" path="m,l21600,21600e" style="position:absolute;margin-left:63.799999999999997pt;margin-top:108.59999999999999pt;width:498.pt;height:0;z-index:-251658240;mso-position-horizontal-relative:page;mso-position-vertical-relative:page">
              <v:stroke weight="1.pt"/>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810260</wp:posOffset>
              </wp:positionH>
              <wp:positionV relativeFrom="page">
                <wp:posOffset>888365</wp:posOffset>
              </wp:positionV>
              <wp:extent cx="6385560" cy="347345"/>
              <wp:effectExtent l="0" t="0" r="0" b="0"/>
              <wp:wrapNone/>
              <wp:docPr id="27" name="Shape 27"/>
              <wp:cNvGraphicFramePr/>
              <a:graphic xmlns:a="http://schemas.openxmlformats.org/drawingml/2006/main">
                <a:graphicData uri="http://schemas.microsoft.com/office/word/2010/wordprocessingShape">
                  <wps:wsp>
                    <wps:cNvSpPr txBox="1"/>
                    <wps:spPr>
                      <a:xfrm>
                        <a:off x="0" y="0"/>
                        <a:ext cx="6385560" cy="347345"/>
                      </a:xfrm>
                      <a:prstGeom prst="rect">
                        <a:avLst/>
                      </a:prstGeom>
                      <a:noFill/>
                    </wps:spPr>
                    <wps:txbx>
                      <w:txbxContent>
                        <w:p w:rsidR="008925E1" w:rsidRDefault="008925E1">
                          <w:pPr>
                            <w:pStyle w:val="20"/>
                            <w:shd w:val="clear" w:color="auto" w:fill="auto"/>
                            <w:rPr>
                              <w:sz w:val="24"/>
                              <w:szCs w:val="24"/>
                            </w:rPr>
                          </w:pPr>
                          <w:r>
                            <w:rPr>
                              <w:sz w:val="24"/>
                              <w:szCs w:val="24"/>
                            </w:rPr>
                            <w:t>ошибок в уведомлении после устранения указанных нарушений.</w:t>
                          </w:r>
                        </w:p>
                        <w:p w:rsidR="008925E1" w:rsidRDefault="008925E1">
                          <w:pPr>
                            <w:pStyle w:val="20"/>
                            <w:shd w:val="clear" w:color="auto" w:fill="auto"/>
                            <w:rPr>
                              <w:sz w:val="24"/>
                              <w:szCs w:val="24"/>
                            </w:rPr>
                          </w:pPr>
                          <w:r>
                            <w:rPr>
                              <w:sz w:val="24"/>
                              <w:szCs w:val="24"/>
                            </w:rPr>
                            <w:t>Данный отказ может быть обжалован в досудебном порядке путем направления жалобы в</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6" type="#_x0000_t202" style="position:absolute;margin-left:63.8pt;margin-top:69.95pt;width:502.8pt;height:27.3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" filled="f" stroked="f">
              <v:textbox style="mso-fit-shape-to-text:t" inset="0,0,0,0">
                <w:txbxContent>
                  <w:p w:rsidR="008925E1" w:rsidRDefault="008925E1">
                    <w:pPr>
                      <w:pStyle w:val="20"/>
                      <w:shd w:val="clear" w:color="auto" w:fill="auto"/>
                      <w:rPr>
                        <w:sz w:val="24"/>
                        <w:szCs w:val="24"/>
                      </w:rPr>
                    </w:pPr>
                    <w:r>
                      <w:rPr>
                        <w:sz w:val="24"/>
                        <w:szCs w:val="24"/>
                      </w:rPr>
                      <w:t>ошибок в уведомлении после устранения указанных нарушений.</w:t>
                    </w:r>
                  </w:p>
                  <w:p w:rsidR="008925E1" w:rsidRDefault="008925E1">
                    <w:pPr>
                      <w:pStyle w:val="20"/>
                      <w:shd w:val="clear" w:color="auto" w:fill="auto"/>
                      <w:rPr>
                        <w:sz w:val="24"/>
                        <w:szCs w:val="24"/>
                      </w:rPr>
                    </w:pPr>
                    <w:r>
                      <w:rPr>
                        <w:sz w:val="24"/>
                        <w:szCs w:val="24"/>
                      </w:rPr>
                      <w:t>Данный отказ может быть обжалован в досудебном порядке путем направления жалобы в</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810260</wp:posOffset>
              </wp:positionH>
              <wp:positionV relativeFrom="page">
                <wp:posOffset>1379220</wp:posOffset>
              </wp:positionV>
              <wp:extent cx="6324600" cy="0"/>
              <wp:effectExtent l="0" t="0" r="0" b="0"/>
              <wp:wrapNone/>
              <wp:docPr id="29" name="Shape 29"/>
              <wp:cNvGraphicFramePr/>
              <a:graphic xmlns:a="http://schemas.openxmlformats.org/drawingml/2006/main">
                <a:graphicData uri="http://schemas.microsoft.com/office/word/2010/wordprocessingShape">
                  <wps:wsp>
                    <wps:cNvCnPr/>
                    <wps:spPr>
                      <a:xfrm>
                        <a:off x="0" y="0"/>
                        <a:ext cx="6324600" cy="0"/>
                      </a:xfrm>
                      <a:prstGeom prst="straightConnector1">
                        <a:avLst/>
                      </a:prstGeom>
                      <a:ln w="12700">
                        <a:solidFill/>
                      </a:ln>
                    </wps:spPr>
                    <wps:bodyPr/>
                  </wps:wsp>
                </a:graphicData>
              </a:graphic>
            </wp:anchor>
          </w:drawing>
        </mc:Choice>
        <mc:Fallback>
          <w:pict>
            <v:shape o:spt="32" o:oned="true" path="m,l21600,21600e" style="position:absolute;margin-left:63.799999999999997pt;margin-top:108.59999999999999pt;width:498.pt;height:0;z-index:-251658240;mso-position-horizontal-relative:page;mso-position-vertical-relative:page">
              <v:stroke weight="1.pt"/>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r>
      <w:rPr>
        <w:noProof/>
      </w:rPr>
      <mc:AlternateContent>
        <mc:Choice Requires="wps">
          <w:drawing>
            <wp:anchor distT="0" distB="0" distL="0" distR="0" simplePos="0" relativeHeight="251663360" behindDoc="1" locked="0" layoutInCell="1" allowOverlap="1">
              <wp:simplePos x="0" y="0"/>
              <wp:positionH relativeFrom="page">
                <wp:posOffset>4390390</wp:posOffset>
              </wp:positionH>
              <wp:positionV relativeFrom="page">
                <wp:posOffset>1326515</wp:posOffset>
              </wp:positionV>
              <wp:extent cx="2810510" cy="807720"/>
              <wp:effectExtent l="0" t="0" r="0" b="0"/>
              <wp:wrapNone/>
              <wp:docPr id="35" name="Shape 35"/>
              <wp:cNvGraphicFramePr/>
              <a:graphic xmlns:a="http://schemas.openxmlformats.org/drawingml/2006/main">
                <a:graphicData uri="http://schemas.microsoft.com/office/word/2010/wordprocessingShape">
                  <wps:wsp>
                    <wps:cNvSpPr txBox="1"/>
                    <wps:spPr>
                      <a:xfrm>
                        <a:off x="0" y="0"/>
                        <a:ext cx="2810510" cy="807720"/>
                      </a:xfrm>
                      <a:prstGeom prst="rect">
                        <a:avLst/>
                      </a:prstGeom>
                      <a:noFill/>
                    </wps:spPr>
                    <wps:txbx>
                      <w:txbxContent>
                        <w:p w:rsidR="008925E1" w:rsidRDefault="008925E1">
                          <w:pPr>
                            <w:pStyle w:val="20"/>
                            <w:shd w:val="clear" w:color="auto" w:fill="auto"/>
                            <w:rPr>
                              <w:sz w:val="28"/>
                              <w:szCs w:val="28"/>
                            </w:rPr>
                          </w:pPr>
                          <w:r>
                            <w:rPr>
                              <w:rFonts w:ascii="Arial" w:eastAsia="Arial" w:hAnsi="Arial" w:cs="Arial"/>
                              <w:sz w:val="28"/>
                              <w:szCs w:val="28"/>
                            </w:rPr>
                            <w:t xml:space="preserve">Приложение № </w:t>
                          </w:r>
                          <w:r>
                            <w:fldChar w:fldCharType="begin"/>
                          </w:r>
                          <w:r>
                            <w:instrText xml:space="preserve"> PAGE \* MERGEFORMAT </w:instrText>
                          </w:r>
                          <w:r>
                            <w:fldChar w:fldCharType="separate"/>
                          </w:r>
                          <w:r>
                            <w:rPr>
                              <w:rFonts w:ascii="Arial" w:eastAsia="Arial" w:hAnsi="Arial" w:cs="Arial"/>
                              <w:sz w:val="28"/>
                              <w:szCs w:val="28"/>
                            </w:rPr>
                            <w:t>#</w:t>
                          </w:r>
                          <w:r>
                            <w:rPr>
                              <w:rFonts w:ascii="Arial" w:eastAsia="Arial" w:hAnsi="Arial" w:cs="Arial"/>
                              <w:sz w:val="28"/>
                              <w:szCs w:val="28"/>
                            </w:rPr>
                            <w:fldChar w:fldCharType="end"/>
                          </w:r>
                        </w:p>
                        <w:p w:rsidR="008925E1" w:rsidRDefault="008925E1">
                          <w:pPr>
                            <w:pStyle w:val="20"/>
                            <w:shd w:val="clear" w:color="auto" w:fill="auto"/>
                            <w:rPr>
                              <w:sz w:val="28"/>
                              <w:szCs w:val="28"/>
                            </w:rPr>
                          </w:pPr>
                          <w:r>
                            <w:rPr>
                              <w:rFonts w:ascii="Arial" w:eastAsia="Arial" w:hAnsi="Arial" w:cs="Arial"/>
                              <w:sz w:val="28"/>
                              <w:szCs w:val="28"/>
                            </w:rPr>
                            <w:t>к Административному регламенту</w:t>
                          </w:r>
                        </w:p>
                        <w:p w:rsidR="008925E1" w:rsidRDefault="008925E1">
                          <w:pPr>
                            <w:pStyle w:val="20"/>
                            <w:shd w:val="clear" w:color="auto" w:fill="auto"/>
                            <w:rPr>
                              <w:sz w:val="28"/>
                              <w:szCs w:val="28"/>
                            </w:rPr>
                          </w:pPr>
                          <w:r>
                            <w:rPr>
                              <w:rFonts w:ascii="Arial" w:eastAsia="Arial" w:hAnsi="Arial" w:cs="Arial"/>
                              <w:sz w:val="28"/>
                              <w:szCs w:val="28"/>
                            </w:rPr>
                            <w:t>по предоставлению государственной</w:t>
                          </w:r>
                        </w:p>
                        <w:p w:rsidR="008925E1" w:rsidRDefault="008925E1">
                          <w:pPr>
                            <w:pStyle w:val="20"/>
                            <w:shd w:val="clear" w:color="auto" w:fill="auto"/>
                            <w:rPr>
                              <w:sz w:val="28"/>
                              <w:szCs w:val="28"/>
                            </w:rPr>
                          </w:pPr>
                          <w:r>
                            <w:rPr>
                              <w:rFonts w:ascii="Arial" w:eastAsia="Arial" w:hAnsi="Arial" w:cs="Arial"/>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7" type="#_x0000_t202" style="position:absolute;margin-left:345.7pt;margin-top:104.45pt;width:221.3pt;height:63.6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" filled="f" stroked="f">
              <v:textbox style="mso-fit-shape-to-text:t" inset="0,0,0,0">
                <w:txbxContent>
                  <w:p w:rsidR="008925E1" w:rsidRDefault="008925E1">
                    <w:pPr>
                      <w:pStyle w:val="20"/>
                      <w:shd w:val="clear" w:color="auto" w:fill="auto"/>
                      <w:rPr>
                        <w:sz w:val="28"/>
                        <w:szCs w:val="28"/>
                      </w:rPr>
                    </w:pPr>
                    <w:r>
                      <w:rPr>
                        <w:rFonts w:ascii="Arial" w:eastAsia="Arial" w:hAnsi="Arial" w:cs="Arial"/>
                        <w:sz w:val="28"/>
                        <w:szCs w:val="28"/>
                      </w:rPr>
                      <w:t xml:space="preserve">Приложение № </w:t>
                    </w:r>
                    <w:r>
                      <w:fldChar w:fldCharType="begin"/>
                    </w:r>
                    <w:r>
                      <w:instrText xml:space="preserve"> PAGE \* MERGEFORMAT </w:instrText>
                    </w:r>
                    <w:r>
                      <w:fldChar w:fldCharType="separate"/>
                    </w:r>
                    <w:r>
                      <w:rPr>
                        <w:rFonts w:ascii="Arial" w:eastAsia="Arial" w:hAnsi="Arial" w:cs="Arial"/>
                        <w:sz w:val="28"/>
                        <w:szCs w:val="28"/>
                      </w:rPr>
                      <w:t>#</w:t>
                    </w:r>
                    <w:r>
                      <w:rPr>
                        <w:rFonts w:ascii="Arial" w:eastAsia="Arial" w:hAnsi="Arial" w:cs="Arial"/>
                        <w:sz w:val="28"/>
                        <w:szCs w:val="28"/>
                      </w:rPr>
                      <w:fldChar w:fldCharType="end"/>
                    </w:r>
                  </w:p>
                  <w:p w:rsidR="008925E1" w:rsidRDefault="008925E1">
                    <w:pPr>
                      <w:pStyle w:val="20"/>
                      <w:shd w:val="clear" w:color="auto" w:fill="auto"/>
                      <w:rPr>
                        <w:sz w:val="28"/>
                        <w:szCs w:val="28"/>
                      </w:rPr>
                    </w:pPr>
                    <w:r>
                      <w:rPr>
                        <w:rFonts w:ascii="Arial" w:eastAsia="Arial" w:hAnsi="Arial" w:cs="Arial"/>
                        <w:sz w:val="28"/>
                        <w:szCs w:val="28"/>
                      </w:rPr>
                      <w:t>к Административному регламенту</w:t>
                    </w:r>
                  </w:p>
                  <w:p w:rsidR="008925E1" w:rsidRDefault="008925E1">
                    <w:pPr>
                      <w:pStyle w:val="20"/>
                      <w:shd w:val="clear" w:color="auto" w:fill="auto"/>
                      <w:rPr>
                        <w:sz w:val="28"/>
                        <w:szCs w:val="28"/>
                      </w:rPr>
                    </w:pPr>
                    <w:r>
                      <w:rPr>
                        <w:rFonts w:ascii="Arial" w:eastAsia="Arial" w:hAnsi="Arial" w:cs="Arial"/>
                        <w:sz w:val="28"/>
                        <w:szCs w:val="28"/>
                      </w:rPr>
                      <w:t>по предоставлению государственной</w:t>
                    </w:r>
                  </w:p>
                  <w:p w:rsidR="008925E1" w:rsidRDefault="008925E1">
                    <w:pPr>
                      <w:pStyle w:val="20"/>
                      <w:shd w:val="clear" w:color="auto" w:fill="auto"/>
                      <w:rPr>
                        <w:sz w:val="28"/>
                        <w:szCs w:val="28"/>
                      </w:rPr>
                    </w:pPr>
                    <w:r>
                      <w:rPr>
                        <w:rFonts w:ascii="Arial" w:eastAsia="Arial" w:hAnsi="Arial" w:cs="Arial"/>
                        <w:sz w:val="28"/>
                        <w:szCs w:val="28"/>
                      </w:rP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r>
      <w:rPr>
        <w:noProof/>
      </w:rPr>
      <mc:AlternateContent>
        <mc:Choice Requires="wps">
          <w:drawing>
            <wp:anchor distT="0" distB="0" distL="0" distR="0" simplePos="0" relativeHeight="251662336" behindDoc="1" locked="0" layoutInCell="1" allowOverlap="1">
              <wp:simplePos x="0" y="0"/>
              <wp:positionH relativeFrom="page">
                <wp:posOffset>4390390</wp:posOffset>
              </wp:positionH>
              <wp:positionV relativeFrom="page">
                <wp:posOffset>1326515</wp:posOffset>
              </wp:positionV>
              <wp:extent cx="2810510" cy="807720"/>
              <wp:effectExtent l="0" t="0" r="0" b="0"/>
              <wp:wrapNone/>
              <wp:docPr id="33" name="Shape 33"/>
              <wp:cNvGraphicFramePr/>
              <a:graphic xmlns:a="http://schemas.openxmlformats.org/drawingml/2006/main">
                <a:graphicData uri="http://schemas.microsoft.com/office/word/2010/wordprocessingShape">
                  <wps:wsp>
                    <wps:cNvSpPr txBox="1"/>
                    <wps:spPr>
                      <a:xfrm>
                        <a:off x="0" y="0"/>
                        <a:ext cx="2810510" cy="807720"/>
                      </a:xfrm>
                      <a:prstGeom prst="rect">
                        <a:avLst/>
                      </a:prstGeom>
                      <a:noFill/>
                    </wps:spPr>
                    <wps:txbx>
                      <w:txbxContent>
                        <w:p w:rsidR="008925E1" w:rsidRDefault="008925E1">
                          <w:pPr>
                            <w:pStyle w:val="20"/>
                            <w:shd w:val="clear" w:color="auto" w:fill="auto"/>
                            <w:rPr>
                              <w:sz w:val="28"/>
                              <w:szCs w:val="28"/>
                            </w:rPr>
                          </w:pPr>
                          <w:r>
                            <w:rPr>
                              <w:rFonts w:ascii="Arial" w:eastAsia="Arial" w:hAnsi="Arial" w:cs="Arial"/>
                              <w:sz w:val="28"/>
                              <w:szCs w:val="28"/>
                            </w:rPr>
                            <w:t xml:space="preserve">Приложение № </w:t>
                          </w:r>
                          <w:r>
                            <w:fldChar w:fldCharType="begin"/>
                          </w:r>
                          <w:r>
                            <w:instrText xml:space="preserve"> PAGE \* MERGEFORMAT </w:instrText>
                          </w:r>
                          <w:r>
                            <w:fldChar w:fldCharType="separate"/>
                          </w:r>
                          <w:r>
                            <w:rPr>
                              <w:rFonts w:ascii="Arial" w:eastAsia="Arial" w:hAnsi="Arial" w:cs="Arial"/>
                              <w:sz w:val="28"/>
                              <w:szCs w:val="28"/>
                            </w:rPr>
                            <w:t>#</w:t>
                          </w:r>
                          <w:r>
                            <w:rPr>
                              <w:rFonts w:ascii="Arial" w:eastAsia="Arial" w:hAnsi="Arial" w:cs="Arial"/>
                              <w:sz w:val="28"/>
                              <w:szCs w:val="28"/>
                            </w:rPr>
                            <w:fldChar w:fldCharType="end"/>
                          </w:r>
                        </w:p>
                        <w:p w:rsidR="008925E1" w:rsidRDefault="008925E1">
                          <w:pPr>
                            <w:pStyle w:val="20"/>
                            <w:shd w:val="clear" w:color="auto" w:fill="auto"/>
                            <w:rPr>
                              <w:sz w:val="28"/>
                              <w:szCs w:val="28"/>
                            </w:rPr>
                          </w:pPr>
                          <w:r>
                            <w:rPr>
                              <w:rFonts w:ascii="Arial" w:eastAsia="Arial" w:hAnsi="Arial" w:cs="Arial"/>
                              <w:sz w:val="28"/>
                              <w:szCs w:val="28"/>
                            </w:rPr>
                            <w:t>к Административному регламенту</w:t>
                          </w:r>
                        </w:p>
                        <w:p w:rsidR="008925E1" w:rsidRDefault="008925E1">
                          <w:pPr>
                            <w:pStyle w:val="20"/>
                            <w:shd w:val="clear" w:color="auto" w:fill="auto"/>
                            <w:rPr>
                              <w:sz w:val="28"/>
                              <w:szCs w:val="28"/>
                            </w:rPr>
                          </w:pPr>
                          <w:r>
                            <w:rPr>
                              <w:rFonts w:ascii="Arial" w:eastAsia="Arial" w:hAnsi="Arial" w:cs="Arial"/>
                              <w:sz w:val="28"/>
                              <w:szCs w:val="28"/>
                            </w:rPr>
                            <w:t>по предоставлению государственной</w:t>
                          </w:r>
                        </w:p>
                        <w:p w:rsidR="008925E1" w:rsidRDefault="008925E1">
                          <w:pPr>
                            <w:pStyle w:val="20"/>
                            <w:shd w:val="clear" w:color="auto" w:fill="auto"/>
                            <w:rPr>
                              <w:sz w:val="28"/>
                              <w:szCs w:val="28"/>
                            </w:rPr>
                          </w:pPr>
                          <w:r>
                            <w:rPr>
                              <w:rFonts w:ascii="Arial" w:eastAsia="Arial" w:hAnsi="Arial" w:cs="Arial"/>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8" type="#_x0000_t202" style="position:absolute;margin-left:345.7pt;margin-top:104.45pt;width:221.3pt;height:63.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" filled="f" stroked="f">
              <v:textbox style="mso-fit-shape-to-text:t" inset="0,0,0,0">
                <w:txbxContent>
                  <w:p w:rsidR="008925E1" w:rsidRDefault="008925E1">
                    <w:pPr>
                      <w:pStyle w:val="20"/>
                      <w:shd w:val="clear" w:color="auto" w:fill="auto"/>
                      <w:rPr>
                        <w:sz w:val="28"/>
                        <w:szCs w:val="28"/>
                      </w:rPr>
                    </w:pPr>
                    <w:r>
                      <w:rPr>
                        <w:rFonts w:ascii="Arial" w:eastAsia="Arial" w:hAnsi="Arial" w:cs="Arial"/>
                        <w:sz w:val="28"/>
                        <w:szCs w:val="28"/>
                      </w:rPr>
                      <w:t xml:space="preserve">Приложение № </w:t>
                    </w:r>
                    <w:r>
                      <w:fldChar w:fldCharType="begin"/>
                    </w:r>
                    <w:r>
                      <w:instrText xml:space="preserve"> PAGE \* MERGEFORMAT </w:instrText>
                    </w:r>
                    <w:r>
                      <w:fldChar w:fldCharType="separate"/>
                    </w:r>
                    <w:r>
                      <w:rPr>
                        <w:rFonts w:ascii="Arial" w:eastAsia="Arial" w:hAnsi="Arial" w:cs="Arial"/>
                        <w:sz w:val="28"/>
                        <w:szCs w:val="28"/>
                      </w:rPr>
                      <w:t>#</w:t>
                    </w:r>
                    <w:r>
                      <w:rPr>
                        <w:rFonts w:ascii="Arial" w:eastAsia="Arial" w:hAnsi="Arial" w:cs="Arial"/>
                        <w:sz w:val="28"/>
                        <w:szCs w:val="28"/>
                      </w:rPr>
                      <w:fldChar w:fldCharType="end"/>
                    </w:r>
                  </w:p>
                  <w:p w:rsidR="008925E1" w:rsidRDefault="008925E1">
                    <w:pPr>
                      <w:pStyle w:val="20"/>
                      <w:shd w:val="clear" w:color="auto" w:fill="auto"/>
                      <w:rPr>
                        <w:sz w:val="28"/>
                        <w:szCs w:val="28"/>
                      </w:rPr>
                    </w:pPr>
                    <w:r>
                      <w:rPr>
                        <w:rFonts w:ascii="Arial" w:eastAsia="Arial" w:hAnsi="Arial" w:cs="Arial"/>
                        <w:sz w:val="28"/>
                        <w:szCs w:val="28"/>
                      </w:rPr>
                      <w:t>к Административному регламенту</w:t>
                    </w:r>
                  </w:p>
                  <w:p w:rsidR="008925E1" w:rsidRDefault="008925E1">
                    <w:pPr>
                      <w:pStyle w:val="20"/>
                      <w:shd w:val="clear" w:color="auto" w:fill="auto"/>
                      <w:rPr>
                        <w:sz w:val="28"/>
                        <w:szCs w:val="28"/>
                      </w:rPr>
                    </w:pPr>
                    <w:r>
                      <w:rPr>
                        <w:rFonts w:ascii="Arial" w:eastAsia="Arial" w:hAnsi="Arial" w:cs="Arial"/>
                        <w:sz w:val="28"/>
                        <w:szCs w:val="28"/>
                      </w:rPr>
                      <w:t>по предоставлению государственной</w:t>
                    </w:r>
                  </w:p>
                  <w:p w:rsidR="008925E1" w:rsidRDefault="008925E1">
                    <w:pPr>
                      <w:pStyle w:val="20"/>
                      <w:shd w:val="clear" w:color="auto" w:fill="auto"/>
                      <w:rPr>
                        <w:sz w:val="28"/>
                        <w:szCs w:val="28"/>
                      </w:rPr>
                    </w:pPr>
                    <w:r>
                      <w:rPr>
                        <w:rFonts w:ascii="Arial" w:eastAsia="Arial" w:hAnsi="Arial" w:cs="Arial"/>
                        <w:sz w:val="28"/>
                        <w:szCs w:val="28"/>
                      </w:rPr>
                      <w:t>(муниципальной) услуги</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r>
      <w:rPr>
        <w:noProof/>
      </w:rPr>
      <mc:AlternateContent>
        <mc:Choice Requires="wps">
          <w:drawing>
            <wp:anchor distT="0" distB="0" distL="0" distR="0" simplePos="0" relativeHeight="251664384" behindDoc="1" locked="0" layoutInCell="1" allowOverlap="1">
              <wp:simplePos x="0" y="0"/>
              <wp:positionH relativeFrom="page">
                <wp:posOffset>4363720</wp:posOffset>
              </wp:positionH>
              <wp:positionV relativeFrom="page">
                <wp:posOffset>248285</wp:posOffset>
              </wp:positionV>
              <wp:extent cx="2810510" cy="978535"/>
              <wp:effectExtent l="0" t="0" r="0" b="0"/>
              <wp:wrapNone/>
              <wp:docPr id="43" name="Shape 43"/>
              <wp:cNvGraphicFramePr/>
              <a:graphic xmlns:a="http://schemas.openxmlformats.org/drawingml/2006/main">
                <a:graphicData uri="http://schemas.microsoft.com/office/word/2010/wordprocessingShape">
                  <wps:wsp>
                    <wps:cNvSpPr txBox="1"/>
                    <wps:spPr>
                      <a:xfrm>
                        <a:off x="0" y="0"/>
                        <a:ext cx="2810510" cy="978535"/>
                      </a:xfrm>
                      <a:prstGeom prst="rect">
                        <a:avLst/>
                      </a:prstGeom>
                      <a:noFill/>
                    </wps:spPr>
                    <wps:txbx>
                      <w:txbxContent>
                        <w:p w:rsidR="008925E1" w:rsidRDefault="008925E1">
                          <w:pPr>
                            <w:pStyle w:val="20"/>
                            <w:shd w:val="clear" w:color="auto" w:fill="auto"/>
                            <w:rPr>
                              <w:sz w:val="28"/>
                              <w:szCs w:val="28"/>
                            </w:rPr>
                          </w:pPr>
                          <w:r>
                            <w:rPr>
                              <w:rFonts w:ascii="Arial" w:eastAsia="Arial" w:hAnsi="Arial" w:cs="Arial"/>
                              <w:sz w:val="28"/>
                              <w:szCs w:val="28"/>
                            </w:rPr>
                            <w:t>Приложение № 5</w:t>
                          </w:r>
                        </w:p>
                        <w:p w:rsidR="008925E1" w:rsidRDefault="008925E1">
                          <w:pPr>
                            <w:pStyle w:val="20"/>
                            <w:shd w:val="clear" w:color="auto" w:fill="auto"/>
                            <w:rPr>
                              <w:sz w:val="28"/>
                              <w:szCs w:val="28"/>
                            </w:rPr>
                          </w:pPr>
                          <w:r>
                            <w:rPr>
                              <w:rFonts w:ascii="Arial" w:eastAsia="Arial" w:hAnsi="Arial" w:cs="Arial"/>
                              <w:sz w:val="28"/>
                              <w:szCs w:val="28"/>
                            </w:rPr>
                            <w:t>к Административному регламенту</w:t>
                          </w:r>
                        </w:p>
                        <w:p w:rsidR="008925E1" w:rsidRDefault="008925E1">
                          <w:pPr>
                            <w:pStyle w:val="20"/>
                            <w:shd w:val="clear" w:color="auto" w:fill="auto"/>
                            <w:rPr>
                              <w:sz w:val="28"/>
                              <w:szCs w:val="28"/>
                            </w:rPr>
                          </w:pPr>
                          <w:r>
                            <w:rPr>
                              <w:rFonts w:ascii="Arial" w:eastAsia="Arial" w:hAnsi="Arial" w:cs="Arial"/>
                              <w:sz w:val="28"/>
                              <w:szCs w:val="28"/>
                            </w:rPr>
                            <w:t>по предоставлению государственной</w:t>
                          </w:r>
                        </w:p>
                        <w:p w:rsidR="008925E1" w:rsidRDefault="008925E1">
                          <w:pPr>
                            <w:pStyle w:val="20"/>
                            <w:shd w:val="clear" w:color="auto" w:fill="auto"/>
                            <w:rPr>
                              <w:sz w:val="28"/>
                              <w:szCs w:val="28"/>
                            </w:rPr>
                          </w:pPr>
                          <w:r>
                            <w:rPr>
                              <w:rFonts w:ascii="Arial" w:eastAsia="Arial" w:hAnsi="Arial" w:cs="Arial"/>
                              <w:sz w:val="28"/>
                              <w:szCs w:val="28"/>
                            </w:rPr>
                            <w:t>(муниципальной) услуги</w:t>
                          </w:r>
                        </w:p>
                        <w:p w:rsidR="008925E1" w:rsidRDefault="008925E1">
                          <w:pPr>
                            <w:pStyle w:val="20"/>
                            <w:shd w:val="clear" w:color="auto" w:fill="auto"/>
                            <w:rPr>
                              <w:sz w:val="24"/>
                              <w:szCs w:val="24"/>
                            </w:rPr>
                          </w:pPr>
                          <w:r>
                            <w:rPr>
                              <w:sz w:val="24"/>
                              <w:szCs w:val="24"/>
                            </w:rPr>
                            <w:t>ФОРМА</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9" type="#_x0000_t202" style="position:absolute;margin-left:343.6pt;margin-top:19.55pt;width:221.3pt;height:77.0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" filled="f" stroked="f">
              <v:textbox style="mso-fit-shape-to-text:t" inset="0,0,0,0">
                <w:txbxContent>
                  <w:p w:rsidR="008925E1" w:rsidRDefault="008925E1">
                    <w:pPr>
                      <w:pStyle w:val="20"/>
                      <w:shd w:val="clear" w:color="auto" w:fill="auto"/>
                      <w:rPr>
                        <w:sz w:val="28"/>
                        <w:szCs w:val="28"/>
                      </w:rPr>
                    </w:pPr>
                    <w:r>
                      <w:rPr>
                        <w:rFonts w:ascii="Arial" w:eastAsia="Arial" w:hAnsi="Arial" w:cs="Arial"/>
                        <w:sz w:val="28"/>
                        <w:szCs w:val="28"/>
                      </w:rPr>
                      <w:t>Приложение № 5</w:t>
                    </w:r>
                  </w:p>
                  <w:p w:rsidR="008925E1" w:rsidRDefault="008925E1">
                    <w:pPr>
                      <w:pStyle w:val="20"/>
                      <w:shd w:val="clear" w:color="auto" w:fill="auto"/>
                      <w:rPr>
                        <w:sz w:val="28"/>
                        <w:szCs w:val="28"/>
                      </w:rPr>
                    </w:pPr>
                    <w:r>
                      <w:rPr>
                        <w:rFonts w:ascii="Arial" w:eastAsia="Arial" w:hAnsi="Arial" w:cs="Arial"/>
                        <w:sz w:val="28"/>
                        <w:szCs w:val="28"/>
                      </w:rPr>
                      <w:t>к Административному регламенту</w:t>
                    </w:r>
                  </w:p>
                  <w:p w:rsidR="008925E1" w:rsidRDefault="008925E1">
                    <w:pPr>
                      <w:pStyle w:val="20"/>
                      <w:shd w:val="clear" w:color="auto" w:fill="auto"/>
                      <w:rPr>
                        <w:sz w:val="28"/>
                        <w:szCs w:val="28"/>
                      </w:rPr>
                    </w:pPr>
                    <w:r>
                      <w:rPr>
                        <w:rFonts w:ascii="Arial" w:eastAsia="Arial" w:hAnsi="Arial" w:cs="Arial"/>
                        <w:sz w:val="28"/>
                        <w:szCs w:val="28"/>
                      </w:rPr>
                      <w:t>по предоставлению государственной</w:t>
                    </w:r>
                  </w:p>
                  <w:p w:rsidR="008925E1" w:rsidRDefault="008925E1">
                    <w:pPr>
                      <w:pStyle w:val="20"/>
                      <w:shd w:val="clear" w:color="auto" w:fill="auto"/>
                      <w:rPr>
                        <w:sz w:val="28"/>
                        <w:szCs w:val="28"/>
                      </w:rPr>
                    </w:pPr>
                    <w:r>
                      <w:rPr>
                        <w:rFonts w:ascii="Arial" w:eastAsia="Arial" w:hAnsi="Arial" w:cs="Arial"/>
                        <w:sz w:val="28"/>
                        <w:szCs w:val="28"/>
                      </w:rPr>
                      <w:t>(муниципальной) услуги</w:t>
                    </w:r>
                  </w:p>
                  <w:p w:rsidR="008925E1" w:rsidRDefault="008925E1">
                    <w:pPr>
                      <w:pStyle w:val="20"/>
                      <w:shd w:val="clear" w:color="auto" w:fill="auto"/>
                      <w:rPr>
                        <w:sz w:val="24"/>
                        <w:szCs w:val="24"/>
                      </w:rPr>
                    </w:pPr>
                    <w:r>
                      <w:rPr>
                        <w:sz w:val="24"/>
                        <w:szCs w:val="24"/>
                      </w:rPr>
                      <w:t>ФОРМА</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r>
      <w:rPr>
        <w:noProof/>
      </w:rPr>
      <mc:AlternateContent>
        <mc:Choice Requires="wps">
          <w:drawing>
            <wp:anchor distT="0" distB="0" distL="0" distR="0" simplePos="0" relativeHeight="251653120" behindDoc="1" locked="0" layoutInCell="1" allowOverlap="1">
              <wp:simplePos x="0" y="0"/>
              <wp:positionH relativeFrom="page">
                <wp:posOffset>4390390</wp:posOffset>
              </wp:positionH>
              <wp:positionV relativeFrom="page">
                <wp:posOffset>945515</wp:posOffset>
              </wp:positionV>
              <wp:extent cx="2810510" cy="807720"/>
              <wp:effectExtent l="0" t="0" r="0" b="0"/>
              <wp:wrapNone/>
              <wp:docPr id="7" name="Shape 7"/>
              <wp:cNvGraphicFramePr/>
              <a:graphic xmlns:a="http://schemas.openxmlformats.org/drawingml/2006/main">
                <a:graphicData uri="http://schemas.microsoft.com/office/word/2010/wordprocessingShape">
                  <wps:wsp>
                    <wps:cNvSpPr txBox="1"/>
                    <wps:spPr>
                      <a:xfrm>
                        <a:off x="0" y="0"/>
                        <a:ext cx="2810510" cy="807720"/>
                      </a:xfrm>
                      <a:prstGeom prst="rect">
                        <a:avLst/>
                      </a:prstGeom>
                      <a:noFill/>
                    </wps:spPr>
                    <wps:txbx>
                      <w:txbxContent>
                        <w:p w:rsidR="008925E1" w:rsidRDefault="008925E1">
                          <w:pPr>
                            <w:pStyle w:val="20"/>
                            <w:shd w:val="clear" w:color="auto" w:fill="auto"/>
                            <w:rPr>
                              <w:sz w:val="28"/>
                              <w:szCs w:val="28"/>
                            </w:rPr>
                          </w:pPr>
                          <w:r>
                            <w:rPr>
                              <w:sz w:val="28"/>
                              <w:szCs w:val="28"/>
                            </w:rPr>
                            <w:t>Приложение № 1</w:t>
                          </w:r>
                        </w:p>
                        <w:p w:rsidR="008925E1" w:rsidRDefault="008925E1">
                          <w:pPr>
                            <w:pStyle w:val="20"/>
                            <w:shd w:val="clear" w:color="auto" w:fill="auto"/>
                            <w:rPr>
                              <w:sz w:val="28"/>
                              <w:szCs w:val="28"/>
                            </w:rPr>
                          </w:pPr>
                          <w:r>
                            <w:rPr>
                              <w:sz w:val="28"/>
                              <w:szCs w:val="28"/>
                            </w:rPr>
                            <w:t>к Административному регламенту</w:t>
                          </w:r>
                        </w:p>
                        <w:p w:rsidR="008925E1" w:rsidRDefault="008925E1">
                          <w:pPr>
                            <w:pStyle w:val="20"/>
                            <w:shd w:val="clear" w:color="auto" w:fill="auto"/>
                            <w:rPr>
                              <w:sz w:val="28"/>
                              <w:szCs w:val="28"/>
                            </w:rPr>
                          </w:pPr>
                          <w:r>
                            <w:rPr>
                              <w:sz w:val="28"/>
                              <w:szCs w:val="28"/>
                            </w:rPr>
                            <w:t>по предоставлению государственной</w:t>
                          </w:r>
                        </w:p>
                        <w:p w:rsidR="008925E1" w:rsidRDefault="008925E1">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9" type="#_x0000_t202" style="position:absolute;margin-left:345.7pt;margin-top:74.45pt;width:221.3pt;height:63.6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" filled="f" stroked="f">
              <v:textbox style="mso-fit-shape-to-text:t" inset="0,0,0,0">
                <w:txbxContent>
                  <w:p w:rsidR="008925E1" w:rsidRDefault="008925E1">
                    <w:pPr>
                      <w:pStyle w:val="20"/>
                      <w:shd w:val="clear" w:color="auto" w:fill="auto"/>
                      <w:rPr>
                        <w:sz w:val="28"/>
                        <w:szCs w:val="28"/>
                      </w:rPr>
                    </w:pPr>
                    <w:r>
                      <w:rPr>
                        <w:sz w:val="28"/>
                        <w:szCs w:val="28"/>
                      </w:rPr>
                      <w:t>Приложение № 1</w:t>
                    </w:r>
                  </w:p>
                  <w:p w:rsidR="008925E1" w:rsidRDefault="008925E1">
                    <w:pPr>
                      <w:pStyle w:val="20"/>
                      <w:shd w:val="clear" w:color="auto" w:fill="auto"/>
                      <w:rPr>
                        <w:sz w:val="28"/>
                        <w:szCs w:val="28"/>
                      </w:rPr>
                    </w:pPr>
                    <w:r>
                      <w:rPr>
                        <w:sz w:val="28"/>
                        <w:szCs w:val="28"/>
                      </w:rPr>
                      <w:t>к Административному регламенту</w:t>
                    </w:r>
                  </w:p>
                  <w:p w:rsidR="008925E1" w:rsidRDefault="008925E1">
                    <w:pPr>
                      <w:pStyle w:val="20"/>
                      <w:shd w:val="clear" w:color="auto" w:fill="auto"/>
                      <w:rPr>
                        <w:sz w:val="28"/>
                        <w:szCs w:val="28"/>
                      </w:rPr>
                    </w:pPr>
                    <w:r>
                      <w:rPr>
                        <w:sz w:val="28"/>
                        <w:szCs w:val="28"/>
                      </w:rPr>
                      <w:t>по предоставлению государственной</w:t>
                    </w:r>
                  </w:p>
                  <w:p w:rsidR="008925E1" w:rsidRDefault="008925E1">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r>
      <w:rPr>
        <w:noProof/>
      </w:rPr>
      <mc:AlternateContent>
        <mc:Choice Requires="wps">
          <w:drawing>
            <wp:anchor distT="0" distB="0" distL="0" distR="0" simplePos="0" relativeHeight="251657216" behindDoc="1" locked="0" layoutInCell="1" allowOverlap="1">
              <wp:simplePos x="0" y="0"/>
              <wp:positionH relativeFrom="page">
                <wp:posOffset>4390390</wp:posOffset>
              </wp:positionH>
              <wp:positionV relativeFrom="page">
                <wp:posOffset>741045</wp:posOffset>
              </wp:positionV>
              <wp:extent cx="2810510" cy="807720"/>
              <wp:effectExtent l="0" t="0" r="0" b="0"/>
              <wp:wrapNone/>
              <wp:docPr id="15" name="Shape 15"/>
              <wp:cNvGraphicFramePr/>
              <a:graphic xmlns:a="http://schemas.openxmlformats.org/drawingml/2006/main">
                <a:graphicData uri="http://schemas.microsoft.com/office/word/2010/wordprocessingShape">
                  <wps:wsp>
                    <wps:cNvSpPr txBox="1"/>
                    <wps:spPr>
                      <a:xfrm>
                        <a:off x="0" y="0"/>
                        <a:ext cx="2810510" cy="807720"/>
                      </a:xfrm>
                      <a:prstGeom prst="rect">
                        <a:avLst/>
                      </a:prstGeom>
                      <a:noFill/>
                    </wps:spPr>
                    <wps:txbx>
                      <w:txbxContent>
                        <w:p w:rsidR="008925E1" w:rsidRDefault="008925E1">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8925E1" w:rsidRDefault="008925E1">
                          <w:pPr>
                            <w:pStyle w:val="20"/>
                            <w:shd w:val="clear" w:color="auto" w:fill="auto"/>
                            <w:rPr>
                              <w:sz w:val="28"/>
                              <w:szCs w:val="28"/>
                            </w:rPr>
                          </w:pPr>
                          <w:r>
                            <w:rPr>
                              <w:sz w:val="28"/>
                              <w:szCs w:val="28"/>
                            </w:rPr>
                            <w:t>к Административному регламенту</w:t>
                          </w:r>
                        </w:p>
                        <w:p w:rsidR="008925E1" w:rsidRDefault="008925E1">
                          <w:pPr>
                            <w:pStyle w:val="20"/>
                            <w:shd w:val="clear" w:color="auto" w:fill="auto"/>
                            <w:rPr>
                              <w:sz w:val="28"/>
                              <w:szCs w:val="28"/>
                            </w:rPr>
                          </w:pPr>
                          <w:r>
                            <w:rPr>
                              <w:sz w:val="28"/>
                              <w:szCs w:val="28"/>
                            </w:rPr>
                            <w:t>по предоставлению государственной</w:t>
                          </w:r>
                        </w:p>
                        <w:p w:rsidR="008925E1" w:rsidRDefault="008925E1">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41" type="#_x0000_t202" style="position:absolute;margin-left:345.7pt;margin-top:58.35pt;width:221.3pt;height:63.6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" filled="f" stroked="f">
              <v:textbox style="mso-fit-shape-to-text:t" inset="0,0,0,0">
                <w:txbxContent>
                  <w:p w:rsidR="008925E1" w:rsidRDefault="008925E1">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8925E1" w:rsidRDefault="008925E1">
                    <w:pPr>
                      <w:pStyle w:val="20"/>
                      <w:shd w:val="clear" w:color="auto" w:fill="auto"/>
                      <w:rPr>
                        <w:sz w:val="28"/>
                        <w:szCs w:val="28"/>
                      </w:rPr>
                    </w:pPr>
                    <w:r>
                      <w:rPr>
                        <w:sz w:val="28"/>
                        <w:szCs w:val="28"/>
                      </w:rPr>
                      <w:t>к Административному регламенту</w:t>
                    </w:r>
                  </w:p>
                  <w:p w:rsidR="008925E1" w:rsidRDefault="008925E1">
                    <w:pPr>
                      <w:pStyle w:val="20"/>
                      <w:shd w:val="clear" w:color="auto" w:fill="auto"/>
                      <w:rPr>
                        <w:sz w:val="28"/>
                        <w:szCs w:val="28"/>
                      </w:rPr>
                    </w:pPr>
                    <w:r>
                      <w:rPr>
                        <w:sz w:val="28"/>
                        <w:szCs w:val="28"/>
                      </w:rPr>
                      <w:t>по предоставлению государственной</w:t>
                    </w:r>
                  </w:p>
                  <w:p w:rsidR="008925E1" w:rsidRDefault="008925E1">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pPr>
      <w:spacing w:line="1" w:lineRule="exact"/>
    </w:pPr>
    <w:r>
      <w:rPr>
        <w:noProof/>
      </w:rPr>
      <mc:AlternateContent>
        <mc:Choice Requires="wps">
          <w:drawing>
            <wp:anchor distT="0" distB="0" distL="0" distR="0" simplePos="0" relativeHeight="251656192" behindDoc="1" locked="0" layoutInCell="1" allowOverlap="1">
              <wp:simplePos x="0" y="0"/>
              <wp:positionH relativeFrom="page">
                <wp:posOffset>4390390</wp:posOffset>
              </wp:positionH>
              <wp:positionV relativeFrom="page">
                <wp:posOffset>741045</wp:posOffset>
              </wp:positionV>
              <wp:extent cx="2810510" cy="807720"/>
              <wp:effectExtent l="0" t="0" r="0" b="0"/>
              <wp:wrapNone/>
              <wp:docPr id="13" name="Shape 13"/>
              <wp:cNvGraphicFramePr/>
              <a:graphic xmlns:a="http://schemas.openxmlformats.org/drawingml/2006/main">
                <a:graphicData uri="http://schemas.microsoft.com/office/word/2010/wordprocessingShape">
                  <wps:wsp>
                    <wps:cNvSpPr txBox="1"/>
                    <wps:spPr>
                      <a:xfrm>
                        <a:off x="0" y="0"/>
                        <a:ext cx="2810510" cy="807720"/>
                      </a:xfrm>
                      <a:prstGeom prst="rect">
                        <a:avLst/>
                      </a:prstGeom>
                      <a:noFill/>
                    </wps:spPr>
                    <wps:txbx>
                      <w:txbxContent>
                        <w:p w:rsidR="008925E1" w:rsidRDefault="008925E1">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8925E1" w:rsidRDefault="008925E1">
                          <w:pPr>
                            <w:pStyle w:val="20"/>
                            <w:shd w:val="clear" w:color="auto" w:fill="auto"/>
                            <w:rPr>
                              <w:sz w:val="28"/>
                              <w:szCs w:val="28"/>
                            </w:rPr>
                          </w:pPr>
                          <w:r>
                            <w:rPr>
                              <w:sz w:val="28"/>
                              <w:szCs w:val="28"/>
                            </w:rPr>
                            <w:t>к Административному регламенту</w:t>
                          </w:r>
                        </w:p>
                        <w:p w:rsidR="008925E1" w:rsidRDefault="008925E1">
                          <w:pPr>
                            <w:pStyle w:val="20"/>
                            <w:shd w:val="clear" w:color="auto" w:fill="auto"/>
                            <w:rPr>
                              <w:sz w:val="28"/>
                              <w:szCs w:val="28"/>
                            </w:rPr>
                          </w:pPr>
                          <w:r>
                            <w:rPr>
                              <w:sz w:val="28"/>
                              <w:szCs w:val="28"/>
                            </w:rPr>
                            <w:t>по предоставлению государственной</w:t>
                          </w:r>
                        </w:p>
                        <w:p w:rsidR="008925E1" w:rsidRDefault="008925E1">
                          <w:pPr>
                            <w:pStyle w:val="20"/>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42" type="#_x0000_t202" style="position:absolute;margin-left:345.7pt;margin-top:58.35pt;width:221.3pt;height:63.6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" filled="f" stroked="f">
              <v:textbox style="mso-fit-shape-to-text:t" inset="0,0,0,0">
                <w:txbxContent>
                  <w:p w:rsidR="008925E1" w:rsidRDefault="008925E1">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8925E1" w:rsidRDefault="008925E1">
                    <w:pPr>
                      <w:pStyle w:val="20"/>
                      <w:shd w:val="clear" w:color="auto" w:fill="auto"/>
                      <w:rPr>
                        <w:sz w:val="28"/>
                        <w:szCs w:val="28"/>
                      </w:rPr>
                    </w:pPr>
                    <w:r>
                      <w:rPr>
                        <w:sz w:val="28"/>
                        <w:szCs w:val="28"/>
                      </w:rPr>
                      <w:t>к Административному регламенту</w:t>
                    </w:r>
                  </w:p>
                  <w:p w:rsidR="008925E1" w:rsidRDefault="008925E1">
                    <w:pPr>
                      <w:pStyle w:val="20"/>
                      <w:shd w:val="clear" w:color="auto" w:fill="auto"/>
                      <w:rPr>
                        <w:sz w:val="28"/>
                        <w:szCs w:val="28"/>
                      </w:rPr>
                    </w:pPr>
                    <w:r>
                      <w:rPr>
                        <w:sz w:val="28"/>
                        <w:szCs w:val="28"/>
                      </w:rPr>
                      <w:t>по предоставлению государственной</w:t>
                    </w:r>
                  </w:p>
                  <w:p w:rsidR="008925E1" w:rsidRDefault="008925E1">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25E1" w:rsidRDefault="008925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35778"/>
    <w:multiLevelType w:val="multilevel"/>
    <w:tmpl w:val="BE78A84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22446"/>
    <w:multiLevelType w:val="multilevel"/>
    <w:tmpl w:val="9072D77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302B7D"/>
    <w:multiLevelType w:val="multilevel"/>
    <w:tmpl w:val="2EC0F8A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2A659B"/>
    <w:multiLevelType w:val="multilevel"/>
    <w:tmpl w:val="671E5FC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A540DF"/>
    <w:multiLevelType w:val="multilevel"/>
    <w:tmpl w:val="D994AE4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1E35B8"/>
    <w:multiLevelType w:val="multilevel"/>
    <w:tmpl w:val="375897F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E4E41F5"/>
    <w:multiLevelType w:val="multilevel"/>
    <w:tmpl w:val="48649D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303E08"/>
    <w:multiLevelType w:val="multilevel"/>
    <w:tmpl w:val="03063782"/>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A3F60E6"/>
    <w:multiLevelType w:val="multilevel"/>
    <w:tmpl w:val="2A3A6E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081701"/>
    <w:multiLevelType w:val="multilevel"/>
    <w:tmpl w:val="5452437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4F1017"/>
    <w:multiLevelType w:val="multilevel"/>
    <w:tmpl w:val="CFB26C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1C3BCD"/>
    <w:multiLevelType w:val="multilevel"/>
    <w:tmpl w:val="C8AE2F3C"/>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57E2592"/>
    <w:multiLevelType w:val="multilevel"/>
    <w:tmpl w:val="2D9AF8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982C45"/>
    <w:multiLevelType w:val="multilevel"/>
    <w:tmpl w:val="27F0A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12"/>
  </w:num>
  <w:num w:numId="4">
    <w:abstractNumId w:val="10"/>
  </w:num>
  <w:num w:numId="5">
    <w:abstractNumId w:val="4"/>
  </w:num>
  <w:num w:numId="6">
    <w:abstractNumId w:val="9"/>
  </w:num>
  <w:num w:numId="7">
    <w:abstractNumId w:val="2"/>
  </w:num>
  <w:num w:numId="8">
    <w:abstractNumId w:val="0"/>
  </w:num>
  <w:num w:numId="9">
    <w:abstractNumId w:val="8"/>
  </w:num>
  <w:num w:numId="10">
    <w:abstractNumId w:val="3"/>
  </w:num>
  <w:num w:numId="11">
    <w:abstractNumId w:val="5"/>
  </w:num>
  <w:num w:numId="12">
    <w:abstractNumId w:val="7"/>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4A6"/>
    <w:rsid w:val="00050C89"/>
    <w:rsid w:val="00106FCF"/>
    <w:rsid w:val="001944A6"/>
    <w:rsid w:val="001D7D33"/>
    <w:rsid w:val="00257C18"/>
    <w:rsid w:val="002B57B4"/>
    <w:rsid w:val="002D2CC1"/>
    <w:rsid w:val="003950B8"/>
    <w:rsid w:val="003D5299"/>
    <w:rsid w:val="00400752"/>
    <w:rsid w:val="004D364C"/>
    <w:rsid w:val="007645CC"/>
    <w:rsid w:val="00767B35"/>
    <w:rsid w:val="00873F32"/>
    <w:rsid w:val="00883057"/>
    <w:rsid w:val="008925E1"/>
    <w:rsid w:val="008D7EA9"/>
    <w:rsid w:val="00932E21"/>
    <w:rsid w:val="00A26CFC"/>
    <w:rsid w:val="00BA277E"/>
    <w:rsid w:val="00CC1A7A"/>
    <w:rsid w:val="00CE4EA2"/>
    <w:rsid w:val="00E47152"/>
    <w:rsid w:val="00ED3A11"/>
    <w:rsid w:val="00ED3EA9"/>
    <w:rsid w:val="00EF44C6"/>
    <w:rsid w:val="00FA481A"/>
    <w:rsid w:val="00FF2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A079A-D164-4685-815F-BC9E2615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32"/>
      <w:szCs w:val="3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Pr>
      <w:rFonts w:ascii="Arial" w:eastAsia="Arial" w:hAnsi="Arial" w:cs="Arial"/>
      <w:b w:val="0"/>
      <w:bCs w:val="0"/>
      <w:i w:val="0"/>
      <w:iCs w:val="0"/>
      <w:smallCaps w:val="0"/>
      <w:strike w:val="0"/>
      <w:sz w:val="28"/>
      <w:szCs w:val="28"/>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a5">
    <w:name w:val="Оглавление"/>
    <w:basedOn w:val="a"/>
    <w:link w:val="a4"/>
    <w:pPr>
      <w:shd w:val="clear" w:color="auto" w:fill="FFFFFF"/>
      <w:ind w:firstLine="72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209" w:lineRule="auto"/>
      <w:ind w:firstLine="740"/>
    </w:pPr>
    <w:rPr>
      <w:rFonts w:ascii="Arial" w:eastAsia="Arial" w:hAnsi="Arial" w:cs="Arial"/>
      <w:sz w:val="32"/>
      <w:szCs w:val="32"/>
    </w:rPr>
  </w:style>
  <w:style w:type="paragraph" w:customStyle="1" w:styleId="40">
    <w:name w:val="Основной текст (4)"/>
    <w:basedOn w:val="a"/>
    <w:link w:val="4"/>
    <w:pPr>
      <w:shd w:val="clear" w:color="auto" w:fill="FFFFFF"/>
      <w:spacing w:after="200"/>
      <w:jc w:val="center"/>
    </w:pPr>
    <w:rPr>
      <w:rFonts w:ascii="Times New Roman" w:eastAsia="Times New Roman" w:hAnsi="Times New Roman" w:cs="Times New Roman"/>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240" w:line="252" w:lineRule="auto"/>
    </w:pPr>
    <w:rPr>
      <w:rFonts w:ascii="Arial" w:eastAsia="Arial" w:hAnsi="Arial" w:cs="Arial"/>
      <w:sz w:val="20"/>
      <w:szCs w:val="20"/>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after="300"/>
      <w:jc w:val="center"/>
    </w:pPr>
    <w:rPr>
      <w:rFonts w:ascii="Arial" w:eastAsia="Arial" w:hAnsi="Arial" w:cs="Arial"/>
      <w:sz w:val="28"/>
      <w:szCs w:val="28"/>
    </w:rPr>
  </w:style>
  <w:style w:type="paragraph" w:styleId="aa">
    <w:name w:val="List Paragraph"/>
    <w:basedOn w:val="a"/>
    <w:uiPriority w:val="34"/>
    <w:qFormat/>
    <w:rsid w:val="00883057"/>
    <w:pPr>
      <w:ind w:left="720"/>
      <w:contextualSpacing/>
    </w:pPr>
  </w:style>
  <w:style w:type="character" w:styleId="ab">
    <w:name w:val="Hyperlink"/>
    <w:basedOn w:val="a0"/>
    <w:uiPriority w:val="99"/>
    <w:unhideWhenUsed/>
    <w:rsid w:val="00050C89"/>
    <w:rPr>
      <w:color w:val="0563C1" w:themeColor="hyperlink"/>
      <w:u w:val="single"/>
    </w:rPr>
  </w:style>
  <w:style w:type="character" w:styleId="ac">
    <w:name w:val="Unresolved Mention"/>
    <w:basedOn w:val="a0"/>
    <w:uiPriority w:val="99"/>
    <w:semiHidden/>
    <w:unhideWhenUsed/>
    <w:rsid w:val="00050C89"/>
    <w:rPr>
      <w:color w:val="605E5C"/>
      <w:shd w:val="clear" w:color="auto" w:fill="E1DFDD"/>
    </w:rPr>
  </w:style>
  <w:style w:type="paragraph" w:styleId="ad">
    <w:name w:val="header"/>
    <w:basedOn w:val="a"/>
    <w:link w:val="ae"/>
    <w:uiPriority w:val="99"/>
    <w:unhideWhenUsed/>
    <w:rsid w:val="00A26CFC"/>
    <w:pPr>
      <w:tabs>
        <w:tab w:val="center" w:pos="4677"/>
        <w:tab w:val="right" w:pos="9355"/>
      </w:tabs>
    </w:pPr>
  </w:style>
  <w:style w:type="character" w:customStyle="1" w:styleId="ae">
    <w:name w:val="Верхний колонтитул Знак"/>
    <w:basedOn w:val="a0"/>
    <w:link w:val="ad"/>
    <w:uiPriority w:val="99"/>
    <w:rsid w:val="00A26CFC"/>
    <w:rPr>
      <w:color w:val="000000"/>
    </w:rPr>
  </w:style>
  <w:style w:type="paragraph" w:styleId="af">
    <w:name w:val="footer"/>
    <w:basedOn w:val="a"/>
    <w:link w:val="af0"/>
    <w:uiPriority w:val="99"/>
    <w:unhideWhenUsed/>
    <w:rsid w:val="00A26CFC"/>
    <w:pPr>
      <w:tabs>
        <w:tab w:val="center" w:pos="4677"/>
        <w:tab w:val="right" w:pos="9355"/>
      </w:tabs>
    </w:pPr>
  </w:style>
  <w:style w:type="character" w:customStyle="1" w:styleId="af0">
    <w:name w:val="Нижний колонтитул Знак"/>
    <w:basedOn w:val="a0"/>
    <w:link w:val="af"/>
    <w:uiPriority w:val="99"/>
    <w:rsid w:val="00A26C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4.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eader" Target="header19.xml"/><Relationship Id="rId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6.xml"/><Relationship Id="rId40" Type="http://schemas.openxmlformats.org/officeDocument/2006/relationships/footer" Target="footer15.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footer" Target="footer12.xml"/><Relationship Id="rId43" Type="http://schemas.openxmlformats.org/officeDocument/2006/relationships/footer" Target="footer16.xml"/><Relationship Id="rId8" Type="http://schemas.openxmlformats.org/officeDocument/2006/relationships/hyperlink" Target="https://www.avr43.ru" TargetMode="Externa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15255</Words>
  <Characters>86959</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Arhitektor</cp:lastModifiedBy>
  <cp:revision>19</cp:revision>
  <dcterms:created xsi:type="dcterms:W3CDTF">2022-10-28T10:41:00Z</dcterms:created>
  <dcterms:modified xsi:type="dcterms:W3CDTF">2024-04-05T11:10:00Z</dcterms:modified>
</cp:coreProperties>
</file>